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1CD" w:rsidRPr="00231178" w:rsidRDefault="00EE31CD" w:rsidP="00EE31CD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231178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Pr="00231178">
        <w:rPr>
          <w:rFonts w:ascii="Arial" w:eastAsiaTheme="minorEastAsia" w:hAnsi="Arial" w:cs="Arial"/>
          <w:b/>
          <w:sz w:val="24"/>
          <w:szCs w:val="24"/>
          <w:lang w:eastAsia="zh-CN"/>
        </w:rPr>
        <w:t>#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Pr="00231178">
        <w:rPr>
          <w:rFonts w:ascii="Arial" w:eastAsiaTheme="minorEastAsia" w:hAnsi="Arial" w:cs="Arial"/>
          <w:b/>
          <w:sz w:val="24"/>
          <w:szCs w:val="24"/>
          <w:lang w:eastAsia="zh-CN"/>
        </w:rPr>
        <w:t>106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bis-e</w:t>
      </w:r>
      <w:r w:rsidRPr="0023117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3117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3117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3117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3117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</w:t>
      </w:r>
      <w:r w:rsidRPr="00231178">
        <w:rPr>
          <w:rFonts w:ascii="Arial" w:eastAsiaTheme="minorEastAsia" w:hAnsi="Arial" w:cs="Arial"/>
          <w:b/>
          <w:sz w:val="24"/>
          <w:szCs w:val="24"/>
          <w:lang w:eastAsia="zh-CN"/>
        </w:rPr>
        <w:t>R4-23</w:t>
      </w:r>
      <w:r w:rsidR="00861406">
        <w:rPr>
          <w:rFonts w:ascii="Arial" w:eastAsiaTheme="minorEastAsia" w:hAnsi="Arial" w:cs="Arial"/>
          <w:b/>
          <w:sz w:val="24"/>
          <w:szCs w:val="24"/>
          <w:lang w:eastAsia="zh-CN"/>
        </w:rPr>
        <w:t>04608</w:t>
      </w:r>
    </w:p>
    <w:p w:rsidR="005667D8" w:rsidRPr="00E644EC" w:rsidRDefault="00EE31CD" w:rsidP="00EE31CD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hAnsi="Arial" w:cs="Arial"/>
          <w:b/>
          <w:sz w:val="24"/>
          <w:szCs w:val="24"/>
        </w:rPr>
      </w:pPr>
      <w:r w:rsidRPr="005B5387">
        <w:rPr>
          <w:rFonts w:ascii="Arial" w:eastAsiaTheme="minorEastAsia" w:hAnsi="Arial" w:cs="Arial"/>
          <w:b/>
          <w:sz w:val="24"/>
          <w:szCs w:val="24"/>
          <w:lang w:eastAsia="zh-CN"/>
        </w:rPr>
        <w:t>Online, April 17 – April 26, 2023</w:t>
      </w:r>
    </w:p>
    <w:p w:rsidR="005667D8" w:rsidRPr="00210542" w:rsidRDefault="005667D8" w:rsidP="005667D8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:rsidR="005667D8" w:rsidRPr="00210542" w:rsidRDefault="005667D8" w:rsidP="005667D8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:rsidR="005667D8" w:rsidRPr="00210542" w:rsidRDefault="005667D8" w:rsidP="005667D8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Pr="00E41D80">
        <w:rPr>
          <w:rFonts w:ascii="Arial" w:hAnsi="Arial" w:cs="Arial"/>
          <w:b/>
          <w:lang w:val="en-US"/>
        </w:rPr>
        <w:t xml:space="preserve">Discussion on </w:t>
      </w:r>
      <w:r>
        <w:rPr>
          <w:rFonts w:ascii="Arial" w:hAnsi="Arial" w:cs="Arial"/>
          <w:b/>
          <w:lang w:val="en-US"/>
        </w:rPr>
        <w:t xml:space="preserve">UE RF requirements for simultaneous DL </w:t>
      </w:r>
    </w:p>
    <w:p w:rsidR="005667D8" w:rsidRPr="00210542" w:rsidRDefault="005667D8" w:rsidP="005667D8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EE31CD">
        <w:rPr>
          <w:rFonts w:ascii="Arial" w:hAnsi="Arial" w:cs="Arial"/>
          <w:b/>
          <w:lang w:val="en-US"/>
        </w:rPr>
        <w:t>5</w:t>
      </w:r>
      <w:r>
        <w:rPr>
          <w:rFonts w:ascii="Arial" w:hAnsi="Arial" w:cs="Arial"/>
          <w:b/>
          <w:lang w:val="en-US"/>
        </w:rPr>
        <w:t>.8.2.</w:t>
      </w:r>
      <w:r w:rsidR="002F3681">
        <w:rPr>
          <w:rFonts w:ascii="Arial" w:hAnsi="Arial" w:cs="Arial"/>
          <w:b/>
          <w:lang w:val="en-US"/>
        </w:rPr>
        <w:t>2</w:t>
      </w:r>
    </w:p>
    <w:p w:rsidR="005667D8" w:rsidRPr="00210542" w:rsidRDefault="005667D8" w:rsidP="005667D8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  <w:t>Discussion</w:t>
      </w:r>
    </w:p>
    <w:p w:rsidR="005667D8" w:rsidRPr="00210542" w:rsidRDefault="005667D8" w:rsidP="005667D8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5667D8" w:rsidRPr="00210542" w:rsidRDefault="005667D8" w:rsidP="005667D8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:rsidR="005667D8" w:rsidRPr="00210542" w:rsidRDefault="005667D8" w:rsidP="005667D8">
      <w:pPr>
        <w:pStyle w:val="1"/>
        <w:rPr>
          <w:lang w:val="en-US" w:eastAsia="ko-KR"/>
        </w:rPr>
      </w:pPr>
      <w:bookmarkStart w:id="0" w:name="_Ref124589705"/>
      <w:bookmarkStart w:id="1" w:name="_Ref129681862"/>
      <w:r w:rsidRPr="00210542">
        <w:rPr>
          <w:lang w:val="en-US"/>
        </w:rPr>
        <w:t>Introduction</w:t>
      </w:r>
      <w:bookmarkEnd w:id="0"/>
      <w:bookmarkEnd w:id="1"/>
    </w:p>
    <w:p w:rsidR="005667D8" w:rsidRPr="00210542" w:rsidRDefault="005667D8" w:rsidP="005667D8">
      <w:pPr>
        <w:rPr>
          <w:lang w:eastAsia="ko-KR"/>
        </w:rPr>
      </w:pPr>
      <w:r w:rsidRPr="00210542">
        <w:rPr>
          <w:lang w:val="en-US" w:eastAsia="ko-KR"/>
        </w:rPr>
        <w:t>In this paper, we provide our view</w:t>
      </w:r>
      <w:r>
        <w:rPr>
          <w:lang w:val="en-US" w:eastAsia="ko-KR"/>
        </w:rPr>
        <w:t xml:space="preserve">s </w:t>
      </w:r>
      <w:r w:rsidRPr="00210542">
        <w:rPr>
          <w:lang w:val="en-US" w:eastAsia="ko-KR"/>
        </w:rPr>
        <w:t xml:space="preserve">on </w:t>
      </w:r>
      <w:r>
        <w:rPr>
          <w:lang w:val="en-US" w:eastAsia="ko-KR"/>
        </w:rPr>
        <w:t xml:space="preserve">UE RF requirements for simultaneous DL reception with up to </w:t>
      </w:r>
      <w:r w:rsidR="002F3681">
        <w:rPr>
          <w:lang w:val="en-US" w:eastAsia="ko-KR"/>
        </w:rPr>
        <w:t>4</w:t>
      </w:r>
      <w:r>
        <w:rPr>
          <w:lang w:val="en-US" w:eastAsia="ko-KR"/>
        </w:rPr>
        <w:t xml:space="preserve"> Layer MIMO</w:t>
      </w:r>
      <w:r w:rsidRPr="00210542">
        <w:rPr>
          <w:lang w:val="en-US" w:eastAsia="ko-KR"/>
        </w:rPr>
        <w:t xml:space="preserve"> in</w:t>
      </w:r>
      <w:r>
        <w:rPr>
          <w:lang w:val="en-US" w:eastAsia="ko-KR"/>
        </w:rPr>
        <w:t xml:space="preserve"> FR2-1 based on the approved WF [1]</w:t>
      </w:r>
      <w:r w:rsidRPr="00210542">
        <w:rPr>
          <w:lang w:val="en-US" w:eastAsia="ko-KR"/>
        </w:rPr>
        <w:t xml:space="preserve">. </w:t>
      </w:r>
    </w:p>
    <w:p w:rsidR="005667D8" w:rsidRPr="00210542" w:rsidRDefault="005667D8" w:rsidP="005667D8">
      <w:pPr>
        <w:pStyle w:val="1"/>
        <w:rPr>
          <w:lang w:val="en-US"/>
        </w:rPr>
      </w:pPr>
      <w:bookmarkStart w:id="2" w:name="_Ref124589665"/>
      <w:bookmarkStart w:id="3" w:name="_Ref71620620"/>
      <w:bookmarkStart w:id="4" w:name="_Ref124671424"/>
      <w:r w:rsidRPr="00210542">
        <w:rPr>
          <w:rFonts w:eastAsia="바탕" w:hint="eastAsia"/>
          <w:color w:val="000000"/>
          <w:kern w:val="2"/>
          <w:lang w:val="en-US" w:eastAsia="ko-KR"/>
        </w:rPr>
        <w:t xml:space="preserve">Discussion </w:t>
      </w:r>
    </w:p>
    <w:p w:rsidR="008B1E8A" w:rsidRDefault="005667D8" w:rsidP="005667D8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Based on the WF[1], </w:t>
      </w:r>
      <w:r w:rsidR="008B1E8A">
        <w:rPr>
          <w:lang w:val="en-US" w:eastAsia="ko-KR"/>
        </w:rPr>
        <w:t xml:space="preserve">simulation of a required DL received power level and a ratio of qualified test points over </w:t>
      </w:r>
      <w:r w:rsidR="005C731C">
        <w:rPr>
          <w:lang w:val="en-US" w:eastAsia="ko-KR"/>
        </w:rPr>
        <w:t xml:space="preserve">the </w:t>
      </w:r>
      <w:r w:rsidR="008B1E8A">
        <w:rPr>
          <w:lang w:val="en-US" w:eastAsia="ko-KR"/>
        </w:rPr>
        <w:t xml:space="preserve">whole sphere is performed for </w:t>
      </w:r>
      <w:r w:rsidR="005C731C">
        <w:rPr>
          <w:lang w:val="en-US" w:eastAsia="ko-KR"/>
        </w:rPr>
        <w:t xml:space="preserve">the </w:t>
      </w:r>
      <w:r w:rsidR="004779D3">
        <w:rPr>
          <w:lang w:val="en-US" w:eastAsia="ko-KR"/>
        </w:rPr>
        <w:t>following 3 cases.</w:t>
      </w:r>
      <w:r>
        <w:rPr>
          <w:lang w:val="en-US" w:eastAsia="ko-KR"/>
        </w:rPr>
        <w:t xml:space="preserve"> </w:t>
      </w:r>
    </w:p>
    <w:p w:rsidR="004779D3" w:rsidRPr="004779D3" w:rsidRDefault="004779D3" w:rsidP="004779D3">
      <w:pPr>
        <w:pStyle w:val="a0"/>
        <w:numPr>
          <w:ilvl w:val="0"/>
          <w:numId w:val="10"/>
        </w:numPr>
        <w:rPr>
          <w:lang w:val="en-US" w:eastAsia="ko-KR"/>
        </w:rPr>
      </w:pPr>
      <w:r>
        <w:rPr>
          <w:lang w:val="en-US" w:eastAsia="ko-KR"/>
        </w:rPr>
        <w:t xml:space="preserve">Case 1: </w:t>
      </w:r>
      <w:r w:rsidRPr="004779D3">
        <w:rPr>
          <w:szCs w:val="22"/>
          <w:lang w:eastAsia="ko-KR"/>
        </w:rPr>
        <w:t xml:space="preserve">antenna module#1 and antenna module#2 are assumed to have </w:t>
      </w:r>
      <w:r w:rsidR="005C731C">
        <w:rPr>
          <w:szCs w:val="22"/>
          <w:lang w:eastAsia="ko-KR"/>
        </w:rPr>
        <w:t xml:space="preserve">the </w:t>
      </w:r>
      <w:r w:rsidRPr="004779D3">
        <w:rPr>
          <w:szCs w:val="22"/>
          <w:lang w:eastAsia="ko-KR"/>
        </w:rPr>
        <w:t>same performance gain</w:t>
      </w:r>
    </w:p>
    <w:p w:rsidR="004779D3" w:rsidRPr="004779D3" w:rsidRDefault="004779D3" w:rsidP="004779D3">
      <w:pPr>
        <w:pStyle w:val="a0"/>
        <w:numPr>
          <w:ilvl w:val="0"/>
          <w:numId w:val="10"/>
        </w:numPr>
        <w:rPr>
          <w:lang w:val="en-US" w:eastAsia="ko-KR"/>
        </w:rPr>
      </w:pPr>
      <w:r w:rsidRPr="004779D3">
        <w:rPr>
          <w:lang w:val="en-US" w:eastAsia="ko-KR"/>
        </w:rPr>
        <w:t xml:space="preserve">Case 2: </w:t>
      </w:r>
      <w:r w:rsidRPr="004779D3">
        <w:rPr>
          <w:szCs w:val="22"/>
          <w:lang w:eastAsia="ko-KR"/>
        </w:rPr>
        <w:t>antenna module#1</w:t>
      </w:r>
      <w:r>
        <w:rPr>
          <w:szCs w:val="22"/>
          <w:lang w:eastAsia="ko-KR"/>
        </w:rPr>
        <w:t xml:space="preserve"> </w:t>
      </w:r>
      <w:r w:rsidRPr="004779D3">
        <w:rPr>
          <w:szCs w:val="22"/>
          <w:lang w:eastAsia="ko-KR"/>
        </w:rPr>
        <w:t xml:space="preserve">is assumed to have </w:t>
      </w:r>
      <w:r w:rsidR="005C731C">
        <w:rPr>
          <w:szCs w:val="22"/>
          <w:lang w:eastAsia="ko-KR"/>
        </w:rPr>
        <w:t xml:space="preserve">a </w:t>
      </w:r>
      <w:r>
        <w:rPr>
          <w:szCs w:val="22"/>
          <w:lang w:eastAsia="ko-KR"/>
        </w:rPr>
        <w:t>lower</w:t>
      </w:r>
      <w:r w:rsidRPr="004779D3">
        <w:rPr>
          <w:szCs w:val="22"/>
          <w:lang w:eastAsia="ko-KR"/>
        </w:rPr>
        <w:t xml:space="preserve"> performance gain </w:t>
      </w:r>
      <w:r>
        <w:rPr>
          <w:szCs w:val="22"/>
          <w:lang w:eastAsia="ko-KR"/>
        </w:rPr>
        <w:t>than antenna module#2</w:t>
      </w:r>
    </w:p>
    <w:p w:rsidR="004779D3" w:rsidRPr="004779D3" w:rsidRDefault="004779D3" w:rsidP="004779D3">
      <w:pPr>
        <w:pStyle w:val="a0"/>
        <w:numPr>
          <w:ilvl w:val="0"/>
          <w:numId w:val="10"/>
        </w:numPr>
        <w:rPr>
          <w:lang w:val="en-US" w:eastAsia="ko-KR"/>
        </w:rPr>
      </w:pPr>
      <w:r>
        <w:rPr>
          <w:szCs w:val="22"/>
          <w:lang w:val="en-US" w:eastAsia="ko-KR"/>
        </w:rPr>
        <w:t xml:space="preserve">Case 3: antenna module#2 is assumed to have </w:t>
      </w:r>
      <w:r w:rsidR="005C731C">
        <w:rPr>
          <w:szCs w:val="22"/>
          <w:lang w:val="en-US" w:eastAsia="ko-KR"/>
        </w:rPr>
        <w:t xml:space="preserve">a </w:t>
      </w:r>
      <w:r>
        <w:rPr>
          <w:szCs w:val="22"/>
          <w:lang w:val="en-US" w:eastAsia="ko-KR"/>
        </w:rPr>
        <w:t>lower performance gain than antenna module#1</w:t>
      </w:r>
    </w:p>
    <w:p w:rsidR="004779D3" w:rsidRDefault="004779D3" w:rsidP="004779D3">
      <w:pPr>
        <w:pStyle w:val="a0"/>
        <w:rPr>
          <w:lang w:val="en-US" w:eastAsia="ko-KR"/>
        </w:rPr>
      </w:pPr>
      <w:r>
        <w:rPr>
          <w:lang w:val="en-US" w:eastAsia="ko-KR"/>
        </w:rPr>
        <w:t>In all cases, the antenna modules are assumed to meet the existing spherical coverage requirement. And the following antenna module combinations are considered.</w:t>
      </w:r>
    </w:p>
    <w:p w:rsidR="004779D3" w:rsidRDefault="004779D3" w:rsidP="004779D3">
      <w:pPr>
        <w:pStyle w:val="a0"/>
        <w:numPr>
          <w:ilvl w:val="0"/>
          <w:numId w:val="10"/>
        </w:numPr>
        <w:rPr>
          <w:lang w:val="en-US" w:eastAsia="ko-KR"/>
        </w:rPr>
      </w:pPr>
      <w:r>
        <w:rPr>
          <w:lang w:val="en-US" w:eastAsia="ko-KR"/>
        </w:rPr>
        <w:t>left-side &amp; right-side combination</w:t>
      </w:r>
    </w:p>
    <w:p w:rsidR="004779D3" w:rsidRPr="004779D3" w:rsidRDefault="004779D3" w:rsidP="004779D3">
      <w:pPr>
        <w:pStyle w:val="a0"/>
        <w:numPr>
          <w:ilvl w:val="0"/>
          <w:numId w:val="10"/>
        </w:numPr>
        <w:rPr>
          <w:lang w:val="en-US" w:eastAsia="ko-KR"/>
        </w:rPr>
      </w:pPr>
      <w:r>
        <w:rPr>
          <w:lang w:val="en-US" w:eastAsia="ko-KR"/>
        </w:rPr>
        <w:t>left-side &amp; top-side combination</w:t>
      </w:r>
    </w:p>
    <w:p w:rsidR="004779D3" w:rsidRDefault="008B1E8A" w:rsidP="004779D3">
      <w:pPr>
        <w:pStyle w:val="a0"/>
        <w:rPr>
          <w:lang w:val="en-US" w:eastAsia="ko-KR"/>
        </w:rPr>
      </w:pPr>
      <w:r>
        <w:rPr>
          <w:lang w:val="en-US" w:eastAsia="ko-KR"/>
        </w:rPr>
        <w:t>Here, the considered assumptions are highlighted with yellow color in the captured WF</w:t>
      </w:r>
      <w:r w:rsidR="004779D3">
        <w:rPr>
          <w:lang w:val="en-US" w:eastAsia="ko-KR"/>
        </w:rPr>
        <w:t>.</w:t>
      </w:r>
    </w:p>
    <w:p w:rsidR="004779D3" w:rsidRDefault="004779D3" w:rsidP="004779D3">
      <w:pPr>
        <w:pStyle w:val="a0"/>
        <w:rPr>
          <w:lang w:val="en-US" w:eastAsia="ko-KR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667D8" w:rsidTr="00955C3E">
        <w:tc>
          <w:tcPr>
            <w:tcW w:w="9855" w:type="dxa"/>
          </w:tcPr>
          <w:p w:rsidR="008B1E8A" w:rsidRPr="00103BE6" w:rsidRDefault="008B1E8A" w:rsidP="008B1E8A">
            <w:pPr>
              <w:tabs>
                <w:tab w:val="left" w:pos="1440"/>
              </w:tabs>
              <w:overflowPunct w:val="0"/>
              <w:adjustRightInd w:val="0"/>
              <w:ind w:leftChars="9" w:left="18"/>
              <w:textAlignment w:val="baseline"/>
              <w:rPr>
                <w:b/>
              </w:rPr>
            </w:pPr>
            <w:r w:rsidRPr="00325A56">
              <w:rPr>
                <w:b/>
                <w:u w:val="single"/>
              </w:rPr>
              <w:t>2TRP grid for UE perfo</w:t>
            </w:r>
            <w:r w:rsidR="005C731C">
              <w:rPr>
                <w:b/>
                <w:u w:val="single"/>
              </w:rPr>
              <w:t>r</w:t>
            </w:r>
            <w:r w:rsidRPr="00325A56">
              <w:rPr>
                <w:b/>
                <w:u w:val="single"/>
              </w:rPr>
              <w:t>mance evaluation</w:t>
            </w:r>
            <w:r w:rsidRPr="00103BE6">
              <w:rPr>
                <w:b/>
              </w:rPr>
              <w:t>(1.2.1)</w:t>
            </w:r>
          </w:p>
          <w:p w:rsidR="008B1E8A" w:rsidRDefault="008B1E8A" w:rsidP="008B1E8A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189" w:left="738"/>
              <w:textAlignment w:val="baseline"/>
            </w:pPr>
            <w:r>
              <w:t>Agreement</w:t>
            </w:r>
          </w:p>
          <w:p w:rsidR="008B1E8A" w:rsidRPr="00325A56" w:rsidRDefault="008B1E8A" w:rsidP="008B1E8A">
            <w:pPr>
              <w:numPr>
                <w:ilvl w:val="2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549" w:left="1458"/>
              <w:textAlignment w:val="baseline"/>
              <w:rPr>
                <w:bCs/>
                <w:color w:val="000000"/>
              </w:rPr>
            </w:pPr>
            <w:r w:rsidRPr="00325A56">
              <w:rPr>
                <w:bCs/>
                <w:color w:val="000000"/>
              </w:rPr>
              <w:t>The 2TRP data set is only complete when each TRP traverses the entire surface of the test sphere.</w:t>
            </w:r>
          </w:p>
          <w:p w:rsidR="008B1E8A" w:rsidRPr="00325A56" w:rsidRDefault="008B1E8A" w:rsidP="008B1E8A">
            <w:pPr>
              <w:numPr>
                <w:ilvl w:val="2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549" w:left="1458"/>
              <w:textAlignment w:val="baseline"/>
            </w:pPr>
            <w:r w:rsidRPr="00325A56">
              <w:t xml:space="preserve">For optimized AoA1 and AoA2 test point/perceived DL direction coverage, </w:t>
            </w:r>
            <w:r w:rsidRPr="00E2102B">
              <w:rPr>
                <w:highlight w:val="yellow"/>
              </w:rPr>
              <w:t xml:space="preserve">apply a full rotation in </w:t>
            </w:r>
            <w:r w:rsidRPr="00E2102B">
              <w:rPr>
                <w:rFonts w:ascii="Symbol" w:hAnsi="Symbol"/>
                <w:color w:val="000000"/>
                <w:sz w:val="18"/>
                <w:szCs w:val="18"/>
                <w:highlight w:val="yellow"/>
              </w:rPr>
              <w:t></w:t>
            </w:r>
            <w:r w:rsidRPr="00E2102B">
              <w:rPr>
                <w:highlight w:val="yellow"/>
              </w:rPr>
              <w:t xml:space="preserve"> and a</w:t>
            </w:r>
            <w:r w:rsidRPr="00325A56">
              <w:t xml:space="preserve"> </w:t>
            </w:r>
            <w:r w:rsidRPr="00E2102B">
              <w:rPr>
                <w:highlight w:val="yellow"/>
              </w:rPr>
              <w:t xml:space="preserve">half rotation in </w:t>
            </w:r>
            <w:r w:rsidRPr="00E2102B">
              <w:rPr>
                <w:rFonts w:ascii="Symbol" w:hAnsi="Symbol"/>
                <w:color w:val="000000"/>
                <w:sz w:val="18"/>
                <w:szCs w:val="18"/>
                <w:highlight w:val="yellow"/>
              </w:rPr>
              <w:t></w:t>
            </w:r>
            <w:r w:rsidRPr="00E2102B">
              <w:rPr>
                <w:rFonts w:ascii="Symbol" w:hAnsi="Symbol"/>
                <w:color w:val="000000"/>
                <w:sz w:val="18"/>
                <w:szCs w:val="18"/>
                <w:highlight w:val="yellow"/>
              </w:rPr>
              <w:t></w:t>
            </w:r>
            <w:r w:rsidRPr="00E2102B">
              <w:rPr>
                <w:rFonts w:ascii="Symbol" w:hAnsi="Symbol"/>
                <w:color w:val="000000"/>
                <w:sz w:val="18"/>
                <w:szCs w:val="18"/>
                <w:highlight w:val="yellow"/>
              </w:rPr>
              <w:t></w:t>
            </w:r>
            <w:r w:rsidRPr="00325A56">
              <w:t xml:space="preserve">For optimized AoA1 and AoA2 test point/perceived DL direction coverage, utilize </w:t>
            </w:r>
            <w:r w:rsidRPr="00E2102B">
              <w:rPr>
                <w:highlight w:val="yellow"/>
              </w:rPr>
              <w:t>constant-step size grids only</w:t>
            </w:r>
            <w:r w:rsidRPr="00325A56">
              <w:t>.</w:t>
            </w:r>
          </w:p>
          <w:p w:rsidR="008B1E8A" w:rsidRPr="00031D87" w:rsidRDefault="008B1E8A" w:rsidP="008B1E8A">
            <w:pPr>
              <w:numPr>
                <w:ilvl w:val="2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549" w:left="1458"/>
              <w:textAlignment w:val="baseline"/>
            </w:pPr>
            <w:r w:rsidRPr="00325A56">
              <w:rPr>
                <w:bCs/>
                <w:color w:val="000000"/>
              </w:rPr>
              <w:t xml:space="preserve">In the coordination system of z-axis pointing </w:t>
            </w:r>
            <w:r w:rsidRPr="00E2102B">
              <w:rPr>
                <w:bCs/>
                <w:color w:val="000000"/>
                <w:highlight w:val="yellow"/>
              </w:rPr>
              <w:t>to AoA1 (P0),</w:t>
            </w:r>
            <w:r w:rsidRPr="00325A56">
              <w:rPr>
                <w:bCs/>
                <w:color w:val="000000"/>
              </w:rPr>
              <w:t xml:space="preserve"> the two AoAs (probes) shall be </w:t>
            </w:r>
            <w:r w:rsidRPr="00E2102B">
              <w:rPr>
                <w:bCs/>
                <w:color w:val="000000"/>
                <w:highlight w:val="yellow"/>
              </w:rPr>
              <w:t>located in xz</w:t>
            </w:r>
            <w:r w:rsidRPr="00325A56">
              <w:rPr>
                <w:bCs/>
                <w:color w:val="000000"/>
              </w:rPr>
              <w:t xml:space="preserve"> plane</w:t>
            </w:r>
          </w:p>
          <w:p w:rsidR="008B1E8A" w:rsidRDefault="008B1E8A" w:rsidP="008B1E8A">
            <w:pPr>
              <w:numPr>
                <w:ilvl w:val="2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549" w:left="1458"/>
              <w:textAlignment w:val="baseline"/>
              <w:rPr>
                <w:bCs/>
                <w:color w:val="000000"/>
              </w:rPr>
            </w:pPr>
            <w:r w:rsidRPr="00031D87">
              <w:rPr>
                <w:rFonts w:hint="eastAsia"/>
                <w:bCs/>
                <w:color w:val="000000"/>
              </w:rPr>
              <w:t>T</w:t>
            </w:r>
            <w:r w:rsidRPr="00031D87">
              <w:rPr>
                <w:bCs/>
                <w:color w:val="000000"/>
              </w:rPr>
              <w:t>esting both +AoA offset and –AoA offset for each test point shall be the starting point for simulation. The intention is to accommodate the impact from directionality of the AoA1-AoA2 DL orientation vectors. In other words</w:t>
            </w:r>
            <w:r w:rsidR="005C731C">
              <w:rPr>
                <w:bCs/>
                <w:color w:val="000000"/>
              </w:rPr>
              <w:t>,</w:t>
            </w:r>
            <w:r w:rsidRPr="00031D87">
              <w:rPr>
                <w:bCs/>
                <w:color w:val="000000"/>
              </w:rPr>
              <w:t xml:space="preserve"> we want to ensure no testing bias is introduced.</w:t>
            </w:r>
          </w:p>
          <w:p w:rsidR="008B1E8A" w:rsidRPr="00031D87" w:rsidRDefault="008B1E8A" w:rsidP="008B1E8A">
            <w:pPr>
              <w:tabs>
                <w:tab w:val="left" w:pos="1440"/>
              </w:tabs>
              <w:overflowPunct w:val="0"/>
              <w:adjustRightInd w:val="0"/>
              <w:ind w:leftChars="729" w:left="1458"/>
              <w:textAlignment w:val="baseline"/>
              <w:rPr>
                <w:bCs/>
                <w:color w:val="000000"/>
              </w:rPr>
            </w:pPr>
          </w:p>
          <w:p w:rsidR="008B1E8A" w:rsidRDefault="008B1E8A" w:rsidP="008B1E8A">
            <w:pPr>
              <w:tabs>
                <w:tab w:val="left" w:pos="1440"/>
              </w:tabs>
              <w:overflowPunct w:val="0"/>
              <w:adjustRightInd w:val="0"/>
              <w:ind w:leftChars="9" w:left="18"/>
              <w:textAlignment w:val="baseline"/>
              <w:rPr>
                <w:b/>
                <w:u w:val="single"/>
              </w:rPr>
            </w:pPr>
            <w:r w:rsidRPr="00031D87">
              <w:rPr>
                <w:b/>
                <w:u w:val="single"/>
              </w:rPr>
              <w:t>Requirement Concept for UE RF</w:t>
            </w:r>
          </w:p>
          <w:p w:rsidR="008B1E8A" w:rsidRDefault="008B1E8A" w:rsidP="008B1E8A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189" w:left="738"/>
              <w:textAlignment w:val="baseline"/>
            </w:pPr>
            <w:r>
              <w:t>Agreement</w:t>
            </w:r>
          </w:p>
          <w:p w:rsidR="008B1E8A" w:rsidRPr="00031D87" w:rsidRDefault="008B1E8A" w:rsidP="008B1E8A">
            <w:pPr>
              <w:numPr>
                <w:ilvl w:val="2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549" w:left="1458"/>
              <w:textAlignment w:val="baseline"/>
              <w:rPr>
                <w:bCs/>
                <w:color w:val="000000"/>
              </w:rPr>
            </w:pPr>
            <w:r w:rsidRPr="00031D87">
              <w:rPr>
                <w:bCs/>
                <w:color w:val="000000"/>
              </w:rPr>
              <w:t xml:space="preserve">Use Option 3 as </w:t>
            </w:r>
            <w:r w:rsidR="005C731C">
              <w:rPr>
                <w:bCs/>
                <w:color w:val="000000"/>
              </w:rPr>
              <w:t xml:space="preserve">a </w:t>
            </w:r>
            <w:r w:rsidRPr="00031D87">
              <w:rPr>
                <w:bCs/>
                <w:color w:val="000000"/>
              </w:rPr>
              <w:t xml:space="preserve">baseline. </w:t>
            </w:r>
          </w:p>
          <w:p w:rsidR="008B1E8A" w:rsidRPr="00031D87" w:rsidRDefault="008B1E8A" w:rsidP="008B1E8A">
            <w:pPr>
              <w:numPr>
                <w:ilvl w:val="3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909" w:left="2178"/>
              <w:textAlignment w:val="baseline"/>
              <w:rPr>
                <w:bCs/>
                <w:color w:val="000000"/>
              </w:rPr>
            </w:pPr>
            <w:r w:rsidRPr="00031D87">
              <w:rPr>
                <w:bCs/>
                <w:color w:val="000000"/>
              </w:rPr>
              <w:t>Companies can also provide the evaluation for Option 1 and Option 5.</w:t>
            </w:r>
          </w:p>
          <w:p w:rsidR="008B1E8A" w:rsidRDefault="008B1E8A" w:rsidP="008B1E8A">
            <w:pPr>
              <w:numPr>
                <w:ilvl w:val="3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909" w:left="2178"/>
              <w:textAlignment w:val="baseline"/>
              <w:rPr>
                <w:bCs/>
                <w:color w:val="000000"/>
              </w:rPr>
            </w:pPr>
            <w:r w:rsidRPr="00031D87">
              <w:rPr>
                <w:bCs/>
                <w:color w:val="000000"/>
              </w:rPr>
              <w:t>FFS on details for requirement concept e.g., DL power level in Option 3, in section 1.2.9</w:t>
            </w:r>
          </w:p>
          <w:p w:rsidR="008B1E8A" w:rsidRDefault="008B1E8A" w:rsidP="008B1E8A">
            <w:pPr>
              <w:numPr>
                <w:ilvl w:val="2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549" w:left="1458"/>
              <w:textAlignment w:val="baseline"/>
              <w:rPr>
                <w:bCs/>
                <w:color w:val="000000"/>
              </w:rPr>
            </w:pPr>
            <w:r w:rsidRPr="00031D87">
              <w:rPr>
                <w:bCs/>
                <w:color w:val="000000"/>
              </w:rPr>
              <w:t xml:space="preserve">Option 3: Only verify the </w:t>
            </w:r>
            <w:r w:rsidRPr="00E2102B">
              <w:rPr>
                <w:bCs/>
                <w:color w:val="000000"/>
                <w:highlight w:val="yellow"/>
              </w:rPr>
              <w:t>UE functionality (e.g., go or no-go) under two AoAs with a fixed DL power level</w:t>
            </w:r>
            <w:r w:rsidRPr="00031D87">
              <w:rPr>
                <w:bCs/>
                <w:color w:val="000000"/>
              </w:rPr>
              <w:t xml:space="preserve">. In other words, the UE can achieve EIS performance not worse than YdBm </w:t>
            </w:r>
            <w:r w:rsidRPr="00E2102B">
              <w:rPr>
                <w:bCs/>
                <w:color w:val="000000"/>
                <w:highlight w:val="yellow"/>
              </w:rPr>
              <w:t>on the test point pair (corresponding to 2 AoAs)</w:t>
            </w:r>
            <w:r w:rsidRPr="00031D87">
              <w:rPr>
                <w:bCs/>
                <w:color w:val="000000"/>
              </w:rPr>
              <w:t xml:space="preserve"> and </w:t>
            </w:r>
            <w:r w:rsidRPr="00E2102B">
              <w:rPr>
                <w:bCs/>
                <w:color w:val="000000"/>
                <w:highlight w:val="yellow"/>
              </w:rPr>
              <w:t>the ratio of qualified test points over the whole sphere</w:t>
            </w:r>
            <w:r w:rsidRPr="00031D87">
              <w:rPr>
                <w:bCs/>
                <w:color w:val="000000"/>
              </w:rPr>
              <w:t xml:space="preserve"> is M%. </w:t>
            </w:r>
          </w:p>
          <w:p w:rsidR="008B1E8A" w:rsidRPr="00031D87" w:rsidRDefault="008B1E8A" w:rsidP="008B1E8A">
            <w:pPr>
              <w:tabs>
                <w:tab w:val="left" w:pos="1440"/>
              </w:tabs>
              <w:overflowPunct w:val="0"/>
              <w:adjustRightInd w:val="0"/>
              <w:ind w:leftChars="729" w:left="1458"/>
              <w:textAlignment w:val="baseline"/>
              <w:rPr>
                <w:bCs/>
                <w:color w:val="000000"/>
              </w:rPr>
            </w:pPr>
          </w:p>
          <w:p w:rsidR="008B1E8A" w:rsidRDefault="008B1E8A" w:rsidP="008B1E8A">
            <w:pPr>
              <w:tabs>
                <w:tab w:val="left" w:pos="1440"/>
              </w:tabs>
              <w:overflowPunct w:val="0"/>
              <w:adjustRightInd w:val="0"/>
              <w:ind w:leftChars="9" w:left="18"/>
              <w:textAlignment w:val="baseline"/>
              <w:rPr>
                <w:b/>
                <w:u w:val="single"/>
              </w:rPr>
            </w:pPr>
            <w:r w:rsidRPr="00031D87">
              <w:rPr>
                <w:b/>
                <w:u w:val="single"/>
              </w:rPr>
              <w:t>UE orientation during verification or simulation</w:t>
            </w:r>
          </w:p>
          <w:p w:rsidR="008B1E8A" w:rsidRDefault="008B1E8A" w:rsidP="008B1E8A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189" w:left="738"/>
              <w:textAlignment w:val="baseline"/>
            </w:pPr>
            <w:r>
              <w:t>Agreement</w:t>
            </w:r>
          </w:p>
          <w:p w:rsidR="008B1E8A" w:rsidRPr="00031D87" w:rsidRDefault="008B1E8A" w:rsidP="008B1E8A">
            <w:pPr>
              <w:numPr>
                <w:ilvl w:val="2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549" w:left="1458"/>
              <w:textAlignment w:val="baseline"/>
              <w:rPr>
                <w:bCs/>
                <w:color w:val="000000"/>
              </w:rPr>
            </w:pPr>
            <w:r w:rsidRPr="00031D87">
              <w:rPr>
                <w:bCs/>
                <w:color w:val="000000"/>
              </w:rPr>
              <w:t xml:space="preserve">UE orientation w.r.t </w:t>
            </w:r>
            <w:r w:rsidRPr="00E2102B">
              <w:rPr>
                <w:bCs/>
                <w:color w:val="000000"/>
                <w:highlight w:val="yellow"/>
              </w:rPr>
              <w:t>P0 position (z-axis)</w:t>
            </w:r>
            <w:r w:rsidRPr="00031D87">
              <w:rPr>
                <w:bCs/>
                <w:color w:val="000000"/>
              </w:rPr>
              <w:t xml:space="preserve"> is part of core requirement consideration.</w:t>
            </w:r>
          </w:p>
          <w:p w:rsidR="008B1E8A" w:rsidRDefault="008B1E8A" w:rsidP="008B1E8A">
            <w:pPr>
              <w:numPr>
                <w:ilvl w:val="3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909" w:left="2178"/>
              <w:textAlignment w:val="baseline"/>
              <w:rPr>
                <w:bCs/>
                <w:color w:val="000000"/>
              </w:rPr>
            </w:pPr>
            <w:r w:rsidRPr="00031D87">
              <w:rPr>
                <w:bCs/>
                <w:color w:val="000000"/>
              </w:rPr>
              <w:t xml:space="preserve">In the simulation, RAN4 should study all the orientations </w:t>
            </w:r>
          </w:p>
          <w:p w:rsidR="008B1E8A" w:rsidRDefault="008B1E8A" w:rsidP="008B1E8A">
            <w:pPr>
              <w:tabs>
                <w:tab w:val="left" w:pos="1440"/>
              </w:tabs>
              <w:overflowPunct w:val="0"/>
              <w:adjustRightInd w:val="0"/>
              <w:textAlignment w:val="baseline"/>
              <w:rPr>
                <w:bCs/>
                <w:color w:val="000000"/>
              </w:rPr>
            </w:pPr>
          </w:p>
          <w:p w:rsidR="008B1E8A" w:rsidRDefault="008B1E8A" w:rsidP="008B1E8A">
            <w:pPr>
              <w:tabs>
                <w:tab w:val="left" w:pos="1440"/>
              </w:tabs>
              <w:overflowPunct w:val="0"/>
              <w:adjustRightInd w:val="0"/>
              <w:ind w:leftChars="9" w:left="18"/>
              <w:textAlignment w:val="baseline"/>
              <w:rPr>
                <w:b/>
                <w:u w:val="single"/>
              </w:rPr>
            </w:pPr>
            <w:r w:rsidRPr="00031D87">
              <w:rPr>
                <w:b/>
                <w:u w:val="single"/>
              </w:rPr>
              <w:lastRenderedPageBreak/>
              <w:t>On DL polarizations</w:t>
            </w:r>
          </w:p>
          <w:p w:rsidR="008B1E8A" w:rsidRDefault="008B1E8A" w:rsidP="008B1E8A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189" w:left="738"/>
              <w:textAlignment w:val="baseline"/>
            </w:pPr>
            <w:r>
              <w:t>Agreement</w:t>
            </w:r>
          </w:p>
          <w:p w:rsidR="008B1E8A" w:rsidRPr="00031D87" w:rsidRDefault="008B1E8A" w:rsidP="008B1E8A">
            <w:pPr>
              <w:numPr>
                <w:ilvl w:val="2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549" w:left="1458"/>
              <w:textAlignment w:val="baseline"/>
              <w:rPr>
                <w:bCs/>
                <w:color w:val="000000"/>
              </w:rPr>
            </w:pPr>
            <w:r w:rsidRPr="00031D87">
              <w:rPr>
                <w:bCs/>
                <w:color w:val="000000"/>
              </w:rPr>
              <w:t>DL pol. assumption for derivation of the UE RF requirement:</w:t>
            </w:r>
          </w:p>
          <w:p w:rsidR="008B1E8A" w:rsidRPr="00031D87" w:rsidRDefault="008B1E8A" w:rsidP="008B1E8A">
            <w:pPr>
              <w:numPr>
                <w:ilvl w:val="3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909" w:left="2178"/>
              <w:textAlignment w:val="baseline"/>
              <w:rPr>
                <w:bCs/>
                <w:color w:val="000000"/>
              </w:rPr>
            </w:pPr>
            <w:r w:rsidRPr="00031D87">
              <w:rPr>
                <w:bCs/>
                <w:color w:val="000000"/>
              </w:rPr>
              <w:t xml:space="preserve">The UE RF requirement is derived </w:t>
            </w:r>
            <w:r w:rsidRPr="008B1E8A">
              <w:rPr>
                <w:bCs/>
                <w:color w:val="000000"/>
              </w:rPr>
              <w:t>assuming the worst case polarization match</w:t>
            </w:r>
            <w:r w:rsidRPr="00031D87">
              <w:rPr>
                <w:bCs/>
                <w:color w:val="000000"/>
              </w:rPr>
              <w:t xml:space="preserve"> between the 2 TRPs. The requirement applies for any combination of DL polarizations from each TRP</w:t>
            </w:r>
          </w:p>
          <w:p w:rsidR="008B1E8A" w:rsidRDefault="008B1E8A" w:rsidP="008B1E8A">
            <w:pPr>
              <w:tabs>
                <w:tab w:val="left" w:pos="1440"/>
              </w:tabs>
              <w:overflowPunct w:val="0"/>
              <w:adjustRightInd w:val="0"/>
              <w:textAlignment w:val="baseline"/>
              <w:rPr>
                <w:bCs/>
                <w:color w:val="000000"/>
              </w:rPr>
            </w:pPr>
          </w:p>
          <w:p w:rsidR="008B1E8A" w:rsidRDefault="008B1E8A" w:rsidP="008B1E8A">
            <w:pPr>
              <w:tabs>
                <w:tab w:val="left" w:pos="1440"/>
              </w:tabs>
              <w:overflowPunct w:val="0"/>
              <w:adjustRightInd w:val="0"/>
              <w:ind w:leftChars="9" w:left="18"/>
              <w:textAlignment w:val="baseline"/>
              <w:rPr>
                <w:b/>
                <w:u w:val="single"/>
              </w:rPr>
            </w:pPr>
            <w:r w:rsidRPr="00031D87">
              <w:rPr>
                <w:b/>
                <w:u w:val="single"/>
              </w:rPr>
              <w:t>AoA separation for UE RF requirement</w:t>
            </w:r>
          </w:p>
          <w:p w:rsidR="008B1E8A" w:rsidRDefault="008B1E8A" w:rsidP="008B1E8A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189" w:left="738"/>
              <w:textAlignment w:val="baseline"/>
            </w:pPr>
            <w:r>
              <w:t>Agreement</w:t>
            </w:r>
          </w:p>
          <w:p w:rsidR="008B1E8A" w:rsidRPr="00031D87" w:rsidRDefault="008B1E8A" w:rsidP="008B1E8A">
            <w:pPr>
              <w:numPr>
                <w:ilvl w:val="2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549" w:left="1458"/>
              <w:textAlignment w:val="baseline"/>
              <w:rPr>
                <w:bCs/>
                <w:color w:val="000000"/>
              </w:rPr>
            </w:pPr>
            <w:r w:rsidRPr="00031D87">
              <w:rPr>
                <w:bCs/>
                <w:color w:val="000000"/>
              </w:rPr>
              <w:t xml:space="preserve">AoA offset value should be an integer multiple of the step size of </w:t>
            </w:r>
            <w:r w:rsidRPr="008B1E8A">
              <w:rPr>
                <w:bCs/>
                <w:color w:val="000000"/>
              </w:rPr>
              <w:t>the constant step size measurement</w:t>
            </w:r>
            <w:r w:rsidRPr="00031D87">
              <w:rPr>
                <w:bCs/>
                <w:color w:val="000000"/>
              </w:rPr>
              <w:t xml:space="preserve"> test grid.</w:t>
            </w:r>
          </w:p>
          <w:p w:rsidR="008B1E8A" w:rsidRPr="00031D87" w:rsidRDefault="008B1E8A" w:rsidP="008B1E8A">
            <w:pPr>
              <w:numPr>
                <w:ilvl w:val="2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549" w:left="1458"/>
              <w:textAlignment w:val="baseline"/>
              <w:rPr>
                <w:bCs/>
                <w:color w:val="000000"/>
              </w:rPr>
            </w:pPr>
            <w:r w:rsidRPr="00031D87">
              <w:rPr>
                <w:bCs/>
                <w:color w:val="000000"/>
              </w:rPr>
              <w:t>In the simulation, all AoA separation values in the list {</w:t>
            </w:r>
            <w:r w:rsidRPr="008B1E8A">
              <w:rPr>
                <w:bCs/>
                <w:color w:val="000000"/>
                <w:highlight w:val="yellow"/>
              </w:rPr>
              <w:t>30</w:t>
            </w:r>
            <w:r w:rsidRPr="008B1E8A">
              <w:rPr>
                <w:rFonts w:hint="eastAsia"/>
                <w:bCs/>
                <w:color w:val="000000"/>
                <w:highlight w:val="yellow"/>
              </w:rPr>
              <w:t>°</w:t>
            </w:r>
            <w:r w:rsidRPr="008B1E8A">
              <w:rPr>
                <w:bCs/>
                <w:color w:val="000000"/>
                <w:highlight w:val="yellow"/>
              </w:rPr>
              <w:t>, 60</w:t>
            </w:r>
            <w:r w:rsidRPr="008B1E8A">
              <w:rPr>
                <w:rFonts w:hint="eastAsia"/>
                <w:bCs/>
                <w:color w:val="000000"/>
                <w:highlight w:val="yellow"/>
              </w:rPr>
              <w:t>°</w:t>
            </w:r>
            <w:r w:rsidRPr="008B1E8A">
              <w:rPr>
                <w:bCs/>
                <w:color w:val="000000"/>
                <w:highlight w:val="yellow"/>
              </w:rPr>
              <w:t>, 90</w:t>
            </w:r>
            <w:r w:rsidRPr="008B1E8A">
              <w:rPr>
                <w:rFonts w:hint="eastAsia"/>
                <w:bCs/>
                <w:color w:val="000000"/>
                <w:highlight w:val="yellow"/>
              </w:rPr>
              <w:t>°</w:t>
            </w:r>
            <w:r w:rsidRPr="008B1E8A">
              <w:rPr>
                <w:bCs/>
                <w:color w:val="000000"/>
                <w:highlight w:val="yellow"/>
              </w:rPr>
              <w:t>, 120</w:t>
            </w:r>
            <w:r w:rsidRPr="008B1E8A">
              <w:rPr>
                <w:rFonts w:hint="eastAsia"/>
                <w:bCs/>
                <w:color w:val="000000"/>
                <w:highlight w:val="yellow"/>
              </w:rPr>
              <w:t>°</w:t>
            </w:r>
            <w:r w:rsidRPr="008B1E8A">
              <w:rPr>
                <w:bCs/>
                <w:color w:val="000000"/>
                <w:highlight w:val="yellow"/>
              </w:rPr>
              <w:t>, 150</w:t>
            </w:r>
            <w:r w:rsidRPr="008B1E8A">
              <w:rPr>
                <w:rFonts w:hint="eastAsia"/>
                <w:bCs/>
                <w:color w:val="000000"/>
                <w:highlight w:val="yellow"/>
              </w:rPr>
              <w:t>°</w:t>
            </w:r>
            <w:r w:rsidRPr="008B1E8A">
              <w:rPr>
                <w:rFonts w:hint="eastAsia"/>
                <w:bCs/>
                <w:color w:val="000000"/>
                <w:highlight w:val="yellow"/>
              </w:rPr>
              <w:t>,</w:t>
            </w:r>
            <w:r w:rsidRPr="008B1E8A">
              <w:rPr>
                <w:bCs/>
                <w:color w:val="000000"/>
                <w:highlight w:val="yellow"/>
              </w:rPr>
              <w:t xml:space="preserve"> 180</w:t>
            </w:r>
            <w:r w:rsidRPr="008B1E8A">
              <w:rPr>
                <w:rFonts w:hint="eastAsia"/>
                <w:bCs/>
                <w:color w:val="000000"/>
                <w:highlight w:val="yellow"/>
              </w:rPr>
              <w:t>°</w:t>
            </w:r>
            <w:r w:rsidRPr="00031D87">
              <w:rPr>
                <w:bCs/>
                <w:color w:val="000000"/>
              </w:rPr>
              <w:t>} shall be simulated</w:t>
            </w:r>
          </w:p>
          <w:p w:rsidR="008B1E8A" w:rsidRDefault="008B1E8A" w:rsidP="008B1E8A">
            <w:pPr>
              <w:tabs>
                <w:tab w:val="left" w:pos="1440"/>
              </w:tabs>
              <w:overflowPunct w:val="0"/>
              <w:adjustRightInd w:val="0"/>
              <w:textAlignment w:val="baseline"/>
              <w:rPr>
                <w:bCs/>
                <w:color w:val="000000"/>
              </w:rPr>
            </w:pPr>
          </w:p>
          <w:p w:rsidR="008B1E8A" w:rsidRDefault="008B1E8A" w:rsidP="008B1E8A">
            <w:pPr>
              <w:tabs>
                <w:tab w:val="left" w:pos="1440"/>
              </w:tabs>
              <w:overflowPunct w:val="0"/>
              <w:adjustRightInd w:val="0"/>
              <w:ind w:leftChars="9" w:left="18"/>
              <w:textAlignment w:val="baseline"/>
              <w:rPr>
                <w:b/>
                <w:u w:val="single"/>
              </w:rPr>
            </w:pPr>
            <w:r w:rsidRPr="00031D87">
              <w:rPr>
                <w:b/>
                <w:u w:val="single"/>
              </w:rPr>
              <w:t>Further conditions on test directions</w:t>
            </w:r>
          </w:p>
          <w:p w:rsidR="008B1E8A" w:rsidRDefault="008B1E8A" w:rsidP="008B1E8A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189" w:left="738"/>
              <w:textAlignment w:val="baseline"/>
            </w:pPr>
            <w:r>
              <w:t>FFS</w:t>
            </w:r>
          </w:p>
          <w:p w:rsidR="008B1E8A" w:rsidRDefault="008B1E8A" w:rsidP="008B1E8A">
            <w:pPr>
              <w:tabs>
                <w:tab w:val="left" w:pos="1440"/>
              </w:tabs>
              <w:overflowPunct w:val="0"/>
              <w:adjustRightInd w:val="0"/>
              <w:textAlignment w:val="baseline"/>
            </w:pPr>
          </w:p>
          <w:p w:rsidR="008B1E8A" w:rsidRDefault="008B1E8A" w:rsidP="008B1E8A">
            <w:pPr>
              <w:tabs>
                <w:tab w:val="left" w:pos="1440"/>
              </w:tabs>
              <w:overflowPunct w:val="0"/>
              <w:adjustRightInd w:val="0"/>
              <w:ind w:leftChars="9" w:left="18"/>
              <w:textAlignment w:val="baseline"/>
              <w:rPr>
                <w:b/>
                <w:u w:val="single"/>
              </w:rPr>
            </w:pPr>
            <w:r w:rsidRPr="00031D87">
              <w:rPr>
                <w:b/>
                <w:u w:val="single"/>
              </w:rPr>
              <w:t>2TRP scan type to evaluate UE performance</w:t>
            </w:r>
          </w:p>
          <w:p w:rsidR="008B1E8A" w:rsidRDefault="008B1E8A" w:rsidP="008B1E8A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189" w:left="738"/>
              <w:textAlignment w:val="baseline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A</w:t>
            </w:r>
            <w:r>
              <w:rPr>
                <w:bCs/>
                <w:color w:val="000000"/>
              </w:rPr>
              <w:t>greement</w:t>
            </w:r>
          </w:p>
          <w:p w:rsidR="008B1E8A" w:rsidRPr="00031D87" w:rsidRDefault="008B1E8A" w:rsidP="008B1E8A">
            <w:pPr>
              <w:numPr>
                <w:ilvl w:val="2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549" w:left="1458"/>
              <w:textAlignment w:val="baseline"/>
              <w:rPr>
                <w:bCs/>
                <w:color w:val="000000"/>
              </w:rPr>
            </w:pPr>
            <w:r w:rsidRPr="00031D87">
              <w:rPr>
                <w:bCs/>
                <w:color w:val="000000"/>
              </w:rPr>
              <w:t>(No agreement necessary here due to agreement in 1.2.1 to use method consistent with option 2)</w:t>
            </w:r>
          </w:p>
          <w:p w:rsidR="008B1E8A" w:rsidRDefault="008B1E8A" w:rsidP="008B1E8A">
            <w:pPr>
              <w:tabs>
                <w:tab w:val="left" w:pos="1440"/>
              </w:tabs>
              <w:overflowPunct w:val="0"/>
              <w:adjustRightInd w:val="0"/>
              <w:textAlignment w:val="baseline"/>
            </w:pPr>
          </w:p>
          <w:p w:rsidR="008B1E8A" w:rsidRDefault="008B1E8A" w:rsidP="008B1E8A">
            <w:pPr>
              <w:tabs>
                <w:tab w:val="left" w:pos="1440"/>
              </w:tabs>
              <w:overflowPunct w:val="0"/>
              <w:adjustRightInd w:val="0"/>
              <w:ind w:leftChars="9" w:left="18"/>
              <w:textAlignment w:val="baseline"/>
              <w:rPr>
                <w:b/>
                <w:u w:val="single"/>
              </w:rPr>
            </w:pPr>
            <w:r w:rsidRPr="00103BE6">
              <w:rPr>
                <w:b/>
                <w:u w:val="single"/>
              </w:rPr>
              <w:t>Further details for baseline RF requirement</w:t>
            </w:r>
          </w:p>
          <w:p w:rsidR="008B1E8A" w:rsidRDefault="008B1E8A" w:rsidP="008B1E8A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189" w:left="738"/>
              <w:textAlignment w:val="baseline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A</w:t>
            </w:r>
            <w:r>
              <w:rPr>
                <w:bCs/>
                <w:color w:val="000000"/>
              </w:rPr>
              <w:t>greement</w:t>
            </w:r>
          </w:p>
          <w:p w:rsidR="008B1E8A" w:rsidRPr="00756A7C" w:rsidRDefault="008B1E8A" w:rsidP="008B1E8A">
            <w:pPr>
              <w:numPr>
                <w:ilvl w:val="2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549" w:left="1458"/>
              <w:textAlignment w:val="baseline"/>
            </w:pPr>
            <w:r w:rsidRPr="00656098">
              <w:t>For the simulation assumption, use Option 2 in proposal 1 as the starting point.</w:t>
            </w:r>
          </w:p>
          <w:p w:rsidR="008B1E8A" w:rsidRPr="00103BE6" w:rsidRDefault="008B1E8A" w:rsidP="008B1E8A">
            <w:pPr>
              <w:numPr>
                <w:ilvl w:val="2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549" w:left="1458"/>
              <w:textAlignment w:val="baseline"/>
            </w:pPr>
            <w:r w:rsidRPr="00656098">
              <w:t xml:space="preserve">Option2 for proposal 2 for simulation. </w:t>
            </w:r>
          </w:p>
          <w:p w:rsidR="008B1E8A" w:rsidRPr="00103BE6" w:rsidRDefault="008B1E8A" w:rsidP="008B1E8A">
            <w:pPr>
              <w:numPr>
                <w:ilvl w:val="3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909" w:left="2178"/>
              <w:textAlignment w:val="baseline"/>
              <w:rPr>
                <w:bCs/>
                <w:color w:val="000000"/>
              </w:rPr>
            </w:pPr>
            <w:r w:rsidRPr="00656098">
              <w:t>Companies are encouraged to study differences between options</w:t>
            </w:r>
          </w:p>
          <w:p w:rsidR="008B1E8A" w:rsidRDefault="008B1E8A" w:rsidP="008B1E8A">
            <w:pPr>
              <w:numPr>
                <w:ilvl w:val="2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549" w:left="1458"/>
              <w:textAlignment w:val="baseline"/>
            </w:pPr>
            <w:r w:rsidRPr="00103BE6">
              <w:t xml:space="preserve">Option 2 in P1: </w:t>
            </w:r>
            <w:r w:rsidRPr="00CC7B9F">
              <w:t xml:space="preserve">Re-use the </w:t>
            </w:r>
            <w:r w:rsidRPr="00E2102B">
              <w:rPr>
                <w:highlight w:val="yellow"/>
              </w:rPr>
              <w:t>legacy spherical coverage receiver sensitivity level</w:t>
            </w:r>
            <w:r w:rsidRPr="00CC7B9F">
              <w:t xml:space="preserve"> (single probe) as the DL power for each probe to set the core requirement</w:t>
            </w:r>
          </w:p>
          <w:p w:rsidR="008B1E8A" w:rsidRPr="00103BE6" w:rsidRDefault="008B1E8A" w:rsidP="008B1E8A">
            <w:pPr>
              <w:numPr>
                <w:ilvl w:val="2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549" w:left="1458"/>
              <w:textAlignment w:val="baseline"/>
            </w:pPr>
            <w:r>
              <w:t xml:space="preserve">Option 2 in P2 : </w:t>
            </w:r>
            <w:r w:rsidRPr="00A02805">
              <w:t>RAN4 to consider OR combining to resolve multiple binary outcomes at the same point</w:t>
            </w:r>
          </w:p>
          <w:p w:rsidR="008B1E8A" w:rsidRDefault="008B1E8A" w:rsidP="008B1E8A">
            <w:pPr>
              <w:tabs>
                <w:tab w:val="left" w:pos="1440"/>
              </w:tabs>
              <w:overflowPunct w:val="0"/>
              <w:adjustRightInd w:val="0"/>
              <w:textAlignment w:val="baseline"/>
            </w:pPr>
          </w:p>
          <w:p w:rsidR="008B1E8A" w:rsidRDefault="008B1E8A" w:rsidP="008B1E8A">
            <w:pPr>
              <w:tabs>
                <w:tab w:val="left" w:pos="1440"/>
              </w:tabs>
              <w:overflowPunct w:val="0"/>
              <w:adjustRightInd w:val="0"/>
              <w:ind w:leftChars="9" w:left="18"/>
              <w:textAlignment w:val="baseline"/>
              <w:rPr>
                <w:b/>
                <w:u w:val="single"/>
              </w:rPr>
            </w:pPr>
            <w:r w:rsidRPr="00817CF8">
              <w:rPr>
                <w:b/>
                <w:u w:val="single"/>
              </w:rPr>
              <w:t>Relaxation definitions in UE RF requirement</w:t>
            </w:r>
          </w:p>
          <w:p w:rsidR="008B1E8A" w:rsidRDefault="008B1E8A" w:rsidP="008B1E8A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189" w:left="738"/>
              <w:textAlignment w:val="baseline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FFS</w:t>
            </w:r>
          </w:p>
          <w:p w:rsidR="008B1E8A" w:rsidRPr="00756A7C" w:rsidRDefault="008B1E8A" w:rsidP="008B1E8A">
            <w:pPr>
              <w:numPr>
                <w:ilvl w:val="2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549" w:left="1458"/>
              <w:textAlignment w:val="baseline"/>
            </w:pPr>
            <w:r w:rsidRPr="00656098">
              <w:t>For the simulation assumption, use Option 2 in proposal 1 as the starting point.</w:t>
            </w:r>
          </w:p>
          <w:p w:rsidR="008B1E8A" w:rsidRPr="00817CF8" w:rsidRDefault="008B1E8A" w:rsidP="008B1E8A">
            <w:pPr>
              <w:tabs>
                <w:tab w:val="left" w:pos="1440"/>
              </w:tabs>
              <w:overflowPunct w:val="0"/>
              <w:adjustRightInd w:val="0"/>
              <w:textAlignment w:val="baseline"/>
            </w:pPr>
          </w:p>
          <w:p w:rsidR="008B1E8A" w:rsidRDefault="008B1E8A" w:rsidP="008B1E8A">
            <w:pPr>
              <w:tabs>
                <w:tab w:val="left" w:pos="1440"/>
              </w:tabs>
              <w:overflowPunct w:val="0"/>
              <w:adjustRightInd w:val="0"/>
              <w:ind w:leftChars="9" w:left="18"/>
              <w:textAlignment w:val="baseline"/>
              <w:rPr>
                <w:b/>
                <w:u w:val="single"/>
              </w:rPr>
            </w:pPr>
            <w:r>
              <w:rPr>
                <w:b/>
                <w:u w:val="single"/>
              </w:rPr>
              <w:t>sDCI and mDCI</w:t>
            </w:r>
          </w:p>
          <w:p w:rsidR="008B1E8A" w:rsidRDefault="008B1E8A" w:rsidP="008B1E8A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189" w:left="738"/>
              <w:textAlignment w:val="baseline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A</w:t>
            </w:r>
            <w:r>
              <w:rPr>
                <w:bCs/>
                <w:color w:val="000000"/>
              </w:rPr>
              <w:t>greement</w:t>
            </w:r>
          </w:p>
          <w:p w:rsidR="008B1E8A" w:rsidRPr="00817CF8" w:rsidRDefault="008B1E8A" w:rsidP="008B1E8A">
            <w:pPr>
              <w:numPr>
                <w:ilvl w:val="2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549" w:left="1458"/>
              <w:textAlignment w:val="baseline"/>
              <w:rPr>
                <w:rFonts w:eastAsia="DengXian"/>
                <w:lang w:eastAsia="en-GB"/>
              </w:rPr>
            </w:pPr>
            <w:r w:rsidRPr="00817CF8">
              <w:rPr>
                <w:rFonts w:eastAsia="DengXian"/>
                <w:lang w:eastAsia="en-GB"/>
              </w:rPr>
              <w:t>Define the RF requirement based on mDCI with understanding that UE supporting sDCI can also meet the requirement.</w:t>
            </w:r>
          </w:p>
          <w:p w:rsidR="008B1E8A" w:rsidRPr="00817CF8" w:rsidRDefault="008B1E8A" w:rsidP="008B1E8A">
            <w:pPr>
              <w:numPr>
                <w:ilvl w:val="2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549" w:left="1458"/>
              <w:textAlignment w:val="baseline"/>
              <w:rPr>
                <w:rFonts w:eastAsia="DengXian"/>
                <w:lang w:eastAsia="en-GB"/>
              </w:rPr>
            </w:pPr>
            <w:r w:rsidRPr="00817CF8">
              <w:rPr>
                <w:rFonts w:eastAsia="DengXian"/>
                <w:lang w:eastAsia="en-GB"/>
              </w:rPr>
              <w:t>To have the unified requirement concept for UEs supporting multi-DCIs as for UEs supporting single DCI, RAN4 can focus on fully overlapping in time and in frequency, supported by UE capabilities “multiDCI-MultiTRP-r16” and “overlapPDSCHsFullyFreqTime-r16.”</w:t>
            </w:r>
          </w:p>
          <w:p w:rsidR="008B1E8A" w:rsidRPr="00817CF8" w:rsidRDefault="008B1E8A" w:rsidP="008B1E8A">
            <w:pPr>
              <w:numPr>
                <w:ilvl w:val="2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549" w:left="1458"/>
              <w:textAlignment w:val="baseline"/>
              <w:rPr>
                <w:bCs/>
                <w:color w:val="000000"/>
              </w:rPr>
            </w:pPr>
            <w:r w:rsidRPr="000154B8">
              <w:rPr>
                <w:rFonts w:eastAsia="DengXian"/>
                <w:lang w:eastAsia="en-GB"/>
              </w:rPr>
              <w:t>No “joint detect/decode” is considered in simulation for mDCI. In other words,</w:t>
            </w:r>
            <w:r w:rsidRPr="002C4E38">
              <w:rPr>
                <w:color w:val="0070C0"/>
                <w:szCs w:val="24"/>
              </w:rPr>
              <w:t xml:space="preserve"> </w:t>
            </w:r>
            <w:r w:rsidRPr="000154B8">
              <w:rPr>
                <w:rFonts w:eastAsia="DengXian"/>
                <w:lang w:eastAsia="en-GB"/>
              </w:rPr>
              <w:t xml:space="preserve">Process only 2 TRP-RX pairs– In this case we only consider two TRP to RX pairs - TRP1-RX1 and TRP2-RX2. The signal from TRP2 to RX1 and TRP1 to RX2 is treated as interference. </w:t>
            </w:r>
          </w:p>
          <w:p w:rsidR="008B1E8A" w:rsidRDefault="008B1E8A" w:rsidP="008B1E8A">
            <w:pPr>
              <w:tabs>
                <w:tab w:val="left" w:pos="1440"/>
              </w:tabs>
              <w:overflowPunct w:val="0"/>
              <w:adjustRightInd w:val="0"/>
              <w:textAlignment w:val="baseline"/>
              <w:rPr>
                <w:bCs/>
                <w:color w:val="000000"/>
              </w:rPr>
            </w:pPr>
          </w:p>
          <w:p w:rsidR="008B1E8A" w:rsidRDefault="008B1E8A" w:rsidP="008B1E8A">
            <w:pPr>
              <w:tabs>
                <w:tab w:val="left" w:pos="1440"/>
              </w:tabs>
              <w:overflowPunct w:val="0"/>
              <w:adjustRightInd w:val="0"/>
              <w:ind w:leftChars="9" w:left="18"/>
              <w:textAlignment w:val="baseline"/>
              <w:rPr>
                <w:b/>
                <w:u w:val="single"/>
              </w:rPr>
            </w:pPr>
            <w:r w:rsidRPr="00037F8A">
              <w:rPr>
                <w:b/>
                <w:u w:val="single"/>
              </w:rPr>
              <w:t>UE simulation assumptions</w:t>
            </w:r>
          </w:p>
          <w:p w:rsidR="008B1E8A" w:rsidRDefault="008B1E8A" w:rsidP="008B1E8A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189" w:left="738"/>
              <w:textAlignment w:val="baseline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A</w:t>
            </w:r>
            <w:r>
              <w:rPr>
                <w:bCs/>
                <w:color w:val="000000"/>
              </w:rPr>
              <w:t>greement</w:t>
            </w:r>
          </w:p>
          <w:p w:rsidR="008B1E8A" w:rsidRPr="00037F8A" w:rsidRDefault="008B1E8A" w:rsidP="008B1E8A">
            <w:pPr>
              <w:numPr>
                <w:ilvl w:val="2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549" w:left="1458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037F8A">
              <w:rPr>
                <w:rFonts w:eastAsia="SimSun"/>
                <w:color w:val="000000"/>
                <w:szCs w:val="24"/>
                <w:lang w:eastAsia="zh-CN"/>
              </w:rPr>
              <w:t xml:space="preserve">Simulation output: </w:t>
            </w:r>
            <w:r w:rsidRPr="00563182">
              <w:rPr>
                <w:rFonts w:eastAsia="SimSun"/>
                <w:color w:val="000000"/>
                <w:szCs w:val="24"/>
                <w:highlight w:val="yellow"/>
                <w:lang w:eastAsia="zh-CN"/>
              </w:rPr>
              <w:t>Statistics per TRP</w:t>
            </w:r>
            <w:r w:rsidRPr="00037F8A">
              <w:rPr>
                <w:rFonts w:eastAsia="SimSun"/>
                <w:color w:val="000000"/>
                <w:szCs w:val="24"/>
                <w:lang w:eastAsia="zh-CN"/>
              </w:rPr>
              <w:t xml:space="preserve"> (further combining not precluded from final requirement)</w:t>
            </w:r>
          </w:p>
          <w:p w:rsidR="008B1E8A" w:rsidRPr="00037F8A" w:rsidRDefault="008B1E8A" w:rsidP="008B1E8A">
            <w:pPr>
              <w:numPr>
                <w:ilvl w:val="3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909" w:left="2178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8B1E8A">
              <w:rPr>
                <w:rFonts w:eastAsia="SimSun"/>
                <w:color w:val="000000"/>
                <w:szCs w:val="24"/>
                <w:highlight w:val="yellow"/>
                <w:lang w:eastAsia="zh-CN"/>
              </w:rPr>
              <w:t>Y% @legacy EIS spherical coverage value in dBm as baseline</w:t>
            </w:r>
          </w:p>
          <w:p w:rsidR="008B1E8A" w:rsidRPr="00037F8A" w:rsidRDefault="008B1E8A" w:rsidP="008B1E8A">
            <w:pPr>
              <w:numPr>
                <w:ilvl w:val="3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909" w:left="2178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8B1E8A">
              <w:rPr>
                <w:rFonts w:eastAsia="SimSun"/>
                <w:color w:val="000000"/>
                <w:szCs w:val="24"/>
                <w:highlight w:val="yellow"/>
                <w:lang w:eastAsia="zh-CN"/>
              </w:rPr>
              <w:t>X dBm for legacy coverage fraction</w:t>
            </w:r>
            <w:r w:rsidRPr="00037F8A">
              <w:rPr>
                <w:rFonts w:eastAsia="SimSun"/>
                <w:color w:val="000000"/>
                <w:szCs w:val="24"/>
                <w:lang w:eastAsia="zh-CN"/>
              </w:rPr>
              <w:t xml:space="preserve"> (example PC1 = 15%, PC3=50%) in 2TRP operation is encouraged based on contribution driven for the sake of comparison</w:t>
            </w:r>
          </w:p>
          <w:p w:rsidR="008B1E8A" w:rsidRPr="00037F8A" w:rsidRDefault="008B1E8A" w:rsidP="008B1E8A">
            <w:pPr>
              <w:numPr>
                <w:ilvl w:val="3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909" w:left="2178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037F8A">
              <w:rPr>
                <w:rFonts w:eastAsia="SimSun"/>
                <w:color w:val="000000"/>
                <w:szCs w:val="24"/>
                <w:lang w:eastAsia="zh-CN"/>
              </w:rPr>
              <w:t xml:space="preserve">For mDCI, if any one of the two test directions in a pair fails, the result is a fail for the AoA pair. </w:t>
            </w:r>
          </w:p>
          <w:p w:rsidR="008B1E8A" w:rsidRPr="00037F8A" w:rsidRDefault="008B1E8A" w:rsidP="008B1E8A">
            <w:pPr>
              <w:numPr>
                <w:ilvl w:val="2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549" w:left="1458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037F8A">
              <w:rPr>
                <w:rFonts w:eastAsia="SimSun"/>
                <w:color w:val="000000"/>
                <w:szCs w:val="24"/>
                <w:lang w:eastAsia="zh-CN"/>
              </w:rPr>
              <w:t>antenna module assumptions.:</w:t>
            </w:r>
          </w:p>
          <w:p w:rsidR="008B1E8A" w:rsidRPr="00037F8A" w:rsidRDefault="008B1E8A" w:rsidP="008B1E8A">
            <w:pPr>
              <w:numPr>
                <w:ilvl w:val="3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909" w:left="2178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037F8A">
              <w:rPr>
                <w:rFonts w:eastAsia="SimSun"/>
                <w:color w:val="000000"/>
                <w:szCs w:val="24"/>
                <w:lang w:eastAsia="zh-CN"/>
              </w:rPr>
              <w:t xml:space="preserve">table </w:t>
            </w:r>
            <w:r>
              <w:rPr>
                <w:rFonts w:eastAsia="SimSun"/>
                <w:color w:val="000000"/>
                <w:szCs w:val="24"/>
                <w:lang w:eastAsia="zh-CN"/>
              </w:rPr>
              <w:t>below</w:t>
            </w:r>
          </w:p>
          <w:p w:rsidR="008B1E8A" w:rsidRPr="00037F8A" w:rsidRDefault="008B1E8A" w:rsidP="008B1E8A">
            <w:pPr>
              <w:numPr>
                <w:ilvl w:val="3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909" w:left="2178"/>
              <w:textAlignment w:val="baseline"/>
              <w:rPr>
                <w:rFonts w:eastAsia="DengXian"/>
                <w:lang w:eastAsia="en-GB"/>
              </w:rPr>
            </w:pPr>
            <w:r w:rsidRPr="00037F8A">
              <w:rPr>
                <w:rFonts w:eastAsia="SimSun"/>
                <w:color w:val="000000"/>
                <w:szCs w:val="24"/>
                <w:lang w:eastAsia="zh-CN"/>
              </w:rPr>
              <w:t xml:space="preserve">company choice on bias, antenna module location, module count, antenna gain, </w:t>
            </w:r>
            <w:r w:rsidRPr="002824AD">
              <w:rPr>
                <w:rFonts w:eastAsia="SimSun"/>
                <w:color w:val="000000"/>
                <w:szCs w:val="24"/>
                <w:highlight w:val="yellow"/>
                <w:lang w:eastAsia="zh-CN"/>
              </w:rPr>
              <w:t>but legacy spherical coverage requirement must be met.</w:t>
            </w:r>
          </w:p>
          <w:p w:rsidR="008B1E8A" w:rsidRPr="00817CF8" w:rsidRDefault="008B1E8A" w:rsidP="008B1E8A">
            <w:pPr>
              <w:tabs>
                <w:tab w:val="left" w:pos="1440"/>
              </w:tabs>
              <w:overflowPunct w:val="0"/>
              <w:adjustRightInd w:val="0"/>
              <w:ind w:leftChars="729" w:left="1458"/>
              <w:textAlignment w:val="baseline"/>
              <w:rPr>
                <w:rFonts w:eastAsia="DengXian"/>
                <w:lang w:eastAsia="en-GB"/>
              </w:rPr>
            </w:pPr>
          </w:p>
          <w:tbl>
            <w:tblPr>
              <w:tblW w:w="0" w:type="auto"/>
              <w:tblInd w:w="1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62"/>
              <w:gridCol w:w="2673"/>
              <w:gridCol w:w="2651"/>
            </w:tblGrid>
            <w:tr w:rsidR="008B1E8A" w:rsidTr="00562A69">
              <w:tc>
                <w:tcPr>
                  <w:tcW w:w="3510" w:type="dxa"/>
                  <w:shd w:val="clear" w:color="auto" w:fill="auto"/>
                </w:tcPr>
                <w:p w:rsidR="008B1E8A" w:rsidRPr="000850FE" w:rsidRDefault="008B1E8A" w:rsidP="008B1E8A">
                  <w:pPr>
                    <w:spacing w:before="120" w:line="280" w:lineRule="atLeast"/>
                    <w:rPr>
                      <w:rFonts w:eastAsia="DengXian"/>
                      <w:b/>
                      <w:lang w:eastAsia="en-GB"/>
                    </w:rPr>
                  </w:pPr>
                  <w:r w:rsidRPr="000850FE">
                    <w:rPr>
                      <w:rFonts w:eastAsia="DengXian"/>
                      <w:b/>
                      <w:lang w:eastAsia="en-GB"/>
                    </w:rPr>
                    <w:t>Item</w:t>
                  </w:r>
                </w:p>
              </w:tc>
              <w:tc>
                <w:tcPr>
                  <w:tcW w:w="2902" w:type="dxa"/>
                  <w:shd w:val="clear" w:color="auto" w:fill="auto"/>
                </w:tcPr>
                <w:p w:rsidR="008B1E8A" w:rsidRPr="000850FE" w:rsidRDefault="008B1E8A" w:rsidP="008B1E8A">
                  <w:pPr>
                    <w:spacing w:before="120" w:line="280" w:lineRule="atLeast"/>
                    <w:rPr>
                      <w:rFonts w:eastAsia="DengXian"/>
                      <w:b/>
                      <w:lang w:eastAsia="en-GB"/>
                    </w:rPr>
                  </w:pPr>
                  <w:r w:rsidRPr="000850FE">
                    <w:rPr>
                      <w:rFonts w:eastAsia="DengXian"/>
                      <w:b/>
                      <w:lang w:eastAsia="en-GB"/>
                    </w:rPr>
                    <w:t>Simulation assumption</w:t>
                  </w:r>
                </w:p>
              </w:tc>
              <w:tc>
                <w:tcPr>
                  <w:tcW w:w="2910" w:type="dxa"/>
                  <w:shd w:val="clear" w:color="auto" w:fill="auto"/>
                </w:tcPr>
                <w:p w:rsidR="008B1E8A" w:rsidRPr="000850FE" w:rsidRDefault="008B1E8A" w:rsidP="008B1E8A">
                  <w:pPr>
                    <w:spacing w:before="120" w:line="280" w:lineRule="atLeast"/>
                    <w:rPr>
                      <w:rFonts w:eastAsia="DengXian"/>
                      <w:b/>
                      <w:lang w:eastAsia="en-GB"/>
                    </w:rPr>
                  </w:pPr>
                  <w:r w:rsidRPr="000850FE">
                    <w:rPr>
                      <w:rFonts w:eastAsia="DengXian" w:hint="eastAsia"/>
                      <w:b/>
                      <w:lang w:eastAsia="en-GB"/>
                    </w:rPr>
                    <w:t>N</w:t>
                  </w:r>
                  <w:r w:rsidRPr="000850FE">
                    <w:rPr>
                      <w:rFonts w:eastAsia="DengXian"/>
                      <w:b/>
                      <w:lang w:eastAsia="en-GB"/>
                    </w:rPr>
                    <w:t>ote</w:t>
                  </w:r>
                </w:p>
              </w:tc>
            </w:tr>
            <w:tr w:rsidR="008B1E8A" w:rsidTr="00562A69">
              <w:tc>
                <w:tcPr>
                  <w:tcW w:w="3510" w:type="dxa"/>
                  <w:shd w:val="clear" w:color="auto" w:fill="auto"/>
                  <w:vAlign w:val="center"/>
                </w:tcPr>
                <w:p w:rsidR="008B1E8A" w:rsidRPr="000850FE" w:rsidRDefault="008B1E8A" w:rsidP="008B1E8A">
                  <w:pPr>
                    <w:spacing w:before="120" w:line="280" w:lineRule="atLeast"/>
                    <w:rPr>
                      <w:rFonts w:eastAsia="DengXian"/>
                      <w:b/>
                      <w:lang w:eastAsia="en-GB"/>
                    </w:rPr>
                  </w:pPr>
                  <w:r w:rsidRPr="000850FE">
                    <w:rPr>
                      <w:rFonts w:eastAsia="DengXian"/>
                      <w:b/>
                      <w:lang w:eastAsia="en-GB"/>
                    </w:rPr>
                    <w:t># of antenna module</w:t>
                  </w:r>
                </w:p>
              </w:tc>
              <w:tc>
                <w:tcPr>
                  <w:tcW w:w="2902" w:type="dxa"/>
                  <w:shd w:val="clear" w:color="auto" w:fill="auto"/>
                  <w:vAlign w:val="center"/>
                </w:tcPr>
                <w:p w:rsidR="008B1E8A" w:rsidRPr="000850FE" w:rsidRDefault="008B1E8A" w:rsidP="008B1E8A">
                  <w:pPr>
                    <w:spacing w:before="120" w:line="280" w:lineRule="atLeast"/>
                    <w:rPr>
                      <w:rFonts w:eastAsia="DengXian"/>
                      <w:lang w:eastAsia="en-GB"/>
                    </w:rPr>
                  </w:pPr>
                  <w:r w:rsidRPr="000850FE">
                    <w:rPr>
                      <w:rFonts w:eastAsia="DengXian" w:hint="eastAsia"/>
                      <w:lang w:eastAsia="en-GB"/>
                    </w:rPr>
                    <w:t>2</w:t>
                  </w:r>
                  <w:r w:rsidRPr="000850FE">
                    <w:rPr>
                      <w:rFonts w:eastAsia="DengXian"/>
                      <w:lang w:eastAsia="en-GB"/>
                    </w:rPr>
                    <w:t xml:space="preserve"> , dual polarized</w:t>
                  </w:r>
                </w:p>
              </w:tc>
              <w:tc>
                <w:tcPr>
                  <w:tcW w:w="2910" w:type="dxa"/>
                  <w:shd w:val="clear" w:color="auto" w:fill="auto"/>
                  <w:vAlign w:val="center"/>
                </w:tcPr>
                <w:p w:rsidR="008B1E8A" w:rsidRPr="000850FE" w:rsidRDefault="008B1E8A" w:rsidP="008B1E8A">
                  <w:pPr>
                    <w:spacing w:before="120" w:line="280" w:lineRule="atLeast"/>
                    <w:rPr>
                      <w:rFonts w:eastAsia="DengXian"/>
                      <w:lang w:eastAsia="en-GB"/>
                    </w:rPr>
                  </w:pPr>
                </w:p>
              </w:tc>
            </w:tr>
            <w:tr w:rsidR="008B1E8A" w:rsidTr="00562A69">
              <w:tc>
                <w:tcPr>
                  <w:tcW w:w="3510" w:type="dxa"/>
                  <w:shd w:val="clear" w:color="auto" w:fill="auto"/>
                  <w:vAlign w:val="center"/>
                </w:tcPr>
                <w:p w:rsidR="008B1E8A" w:rsidRPr="000850FE" w:rsidRDefault="008B1E8A" w:rsidP="008B1E8A">
                  <w:pPr>
                    <w:spacing w:before="120" w:line="280" w:lineRule="atLeast"/>
                    <w:rPr>
                      <w:rFonts w:eastAsia="DengXian"/>
                      <w:b/>
                      <w:lang w:eastAsia="en-GB"/>
                    </w:rPr>
                  </w:pPr>
                  <w:r w:rsidRPr="000850FE">
                    <w:rPr>
                      <w:rFonts w:eastAsia="DengXian"/>
                      <w:b/>
                      <w:lang w:eastAsia="en-GB"/>
                    </w:rPr>
                    <w:lastRenderedPageBreak/>
                    <w:t>array of element antenna in each antenna module</w:t>
                  </w:r>
                </w:p>
              </w:tc>
              <w:tc>
                <w:tcPr>
                  <w:tcW w:w="2902" w:type="dxa"/>
                  <w:shd w:val="clear" w:color="auto" w:fill="auto"/>
                  <w:vAlign w:val="center"/>
                </w:tcPr>
                <w:p w:rsidR="008B1E8A" w:rsidRPr="000850FE" w:rsidRDefault="008B1E8A" w:rsidP="008B1E8A">
                  <w:pPr>
                    <w:pStyle w:val="aa"/>
                    <w:spacing w:before="0" w:beforeAutospacing="0" w:after="0" w:afterAutospacing="0" w:line="280" w:lineRule="atLeast"/>
                    <w:textAlignment w:val="center"/>
                    <w:rPr>
                      <w:rFonts w:ascii="New York" w:eastAsia="DengXian" w:hAnsi="New York" w:cs="SimSun"/>
                      <w:kern w:val="2"/>
                      <w:sz w:val="20"/>
                      <w:szCs w:val="22"/>
                      <w:lang w:eastAsia="en-GB"/>
                    </w:rPr>
                  </w:pPr>
                  <w:r w:rsidRPr="000850FE">
                    <w:rPr>
                      <w:rFonts w:ascii="New York" w:eastAsia="DengXian" w:hAnsi="New York" w:cs="SimSun"/>
                      <w:kern w:val="2"/>
                      <w:sz w:val="20"/>
                      <w:szCs w:val="22"/>
                      <w:lang w:eastAsia="en-GB"/>
                    </w:rPr>
                    <w:t>4x1</w:t>
                  </w:r>
                </w:p>
              </w:tc>
              <w:tc>
                <w:tcPr>
                  <w:tcW w:w="2910" w:type="dxa"/>
                  <w:shd w:val="clear" w:color="auto" w:fill="auto"/>
                  <w:vAlign w:val="center"/>
                </w:tcPr>
                <w:p w:rsidR="008B1E8A" w:rsidRPr="000850FE" w:rsidRDefault="008B1E8A" w:rsidP="008B1E8A">
                  <w:pPr>
                    <w:pStyle w:val="aa"/>
                    <w:spacing w:before="0" w:beforeAutospacing="0" w:after="0" w:afterAutospacing="0" w:line="280" w:lineRule="atLeast"/>
                    <w:jc w:val="center"/>
                    <w:textAlignment w:val="center"/>
                    <w:rPr>
                      <w:rFonts w:ascii="New York" w:eastAsia="DengXian" w:hAnsi="New York" w:cs="SimSun"/>
                      <w:kern w:val="2"/>
                      <w:sz w:val="20"/>
                      <w:szCs w:val="22"/>
                      <w:lang w:eastAsia="en-GB"/>
                    </w:rPr>
                  </w:pPr>
                </w:p>
              </w:tc>
            </w:tr>
            <w:tr w:rsidR="008B1E8A" w:rsidTr="00562A69">
              <w:tc>
                <w:tcPr>
                  <w:tcW w:w="3510" w:type="dxa"/>
                  <w:shd w:val="clear" w:color="auto" w:fill="auto"/>
                  <w:vAlign w:val="center"/>
                </w:tcPr>
                <w:p w:rsidR="008B1E8A" w:rsidRPr="000850FE" w:rsidRDefault="008B1E8A" w:rsidP="008B1E8A">
                  <w:pPr>
                    <w:spacing w:before="120" w:line="280" w:lineRule="atLeast"/>
                    <w:rPr>
                      <w:rFonts w:eastAsia="DengXian"/>
                      <w:b/>
                      <w:lang w:eastAsia="en-GB"/>
                    </w:rPr>
                  </w:pPr>
                  <w:r w:rsidRPr="000850FE">
                    <w:rPr>
                      <w:rFonts w:eastAsia="DengXian"/>
                      <w:b/>
                      <w:lang w:eastAsia="en-GB"/>
                    </w:rPr>
                    <w:t>Antenna location (front, back, top-side, left-side, right-side, bottom-side)</w:t>
                  </w:r>
                </w:p>
              </w:tc>
              <w:tc>
                <w:tcPr>
                  <w:tcW w:w="2902" w:type="dxa"/>
                  <w:shd w:val="clear" w:color="auto" w:fill="auto"/>
                  <w:vAlign w:val="center"/>
                </w:tcPr>
                <w:p w:rsidR="008B1E8A" w:rsidRPr="000850FE" w:rsidRDefault="008B1E8A" w:rsidP="008B1E8A">
                  <w:pPr>
                    <w:spacing w:before="120" w:line="280" w:lineRule="atLeast"/>
                    <w:rPr>
                      <w:rFonts w:eastAsia="DengXian"/>
                      <w:lang w:eastAsia="en-GB"/>
                    </w:rPr>
                  </w:pPr>
                  <w:r w:rsidRPr="000850FE">
                    <w:rPr>
                      <w:rFonts w:eastAsia="DengXian"/>
                      <w:lang w:eastAsia="en-GB"/>
                    </w:rPr>
                    <w:t>combination of the lists</w:t>
                  </w:r>
                </w:p>
                <w:p w:rsidR="008B1E8A" w:rsidRPr="000850FE" w:rsidRDefault="008B1E8A" w:rsidP="008B1E8A">
                  <w:pPr>
                    <w:spacing w:before="120" w:line="280" w:lineRule="atLeast"/>
                    <w:rPr>
                      <w:rFonts w:eastAsia="DengXian"/>
                      <w:lang w:eastAsia="en-GB"/>
                    </w:rPr>
                  </w:pPr>
                  <w:r w:rsidRPr="000850FE">
                    <w:rPr>
                      <w:rFonts w:eastAsia="DengXian"/>
                      <w:lang w:eastAsia="en-GB"/>
                    </w:rPr>
                    <w:t xml:space="preserve">(e.g., </w:t>
                  </w:r>
                  <w:r w:rsidRPr="008B1E8A">
                    <w:rPr>
                      <w:rFonts w:eastAsia="DengXian"/>
                      <w:highlight w:val="yellow"/>
                      <w:lang w:eastAsia="en-GB"/>
                    </w:rPr>
                    <w:t>left and right</w:t>
                  </w:r>
                  <w:r w:rsidRPr="000850FE">
                    <w:rPr>
                      <w:rFonts w:eastAsia="DengXian"/>
                      <w:lang w:eastAsia="en-GB"/>
                    </w:rPr>
                    <w:t xml:space="preserve">, Right and Top, </w:t>
                  </w:r>
                  <w:r w:rsidRPr="008B1E8A">
                    <w:rPr>
                      <w:rFonts w:eastAsia="DengXian"/>
                      <w:highlight w:val="yellow"/>
                      <w:lang w:eastAsia="en-GB"/>
                    </w:rPr>
                    <w:t>Left and top</w:t>
                  </w:r>
                  <w:r w:rsidRPr="000850FE">
                    <w:rPr>
                      <w:rFonts w:eastAsia="DengXian"/>
                      <w:lang w:eastAsia="en-GB"/>
                    </w:rPr>
                    <w:t>, .etc.)</w:t>
                  </w:r>
                </w:p>
              </w:tc>
              <w:tc>
                <w:tcPr>
                  <w:tcW w:w="2910" w:type="dxa"/>
                  <w:shd w:val="clear" w:color="auto" w:fill="auto"/>
                  <w:vAlign w:val="center"/>
                </w:tcPr>
                <w:p w:rsidR="008B1E8A" w:rsidRPr="000850FE" w:rsidRDefault="008B1E8A" w:rsidP="008B1E8A">
                  <w:pPr>
                    <w:spacing w:before="120" w:line="280" w:lineRule="atLeast"/>
                    <w:rPr>
                      <w:rFonts w:eastAsia="DengXian"/>
                      <w:lang w:eastAsia="en-GB"/>
                    </w:rPr>
                  </w:pPr>
                  <w:r w:rsidRPr="000850FE">
                    <w:rPr>
                      <w:rFonts w:eastAsia="DengXian"/>
                      <w:lang w:eastAsia="en-GB"/>
                    </w:rPr>
                    <w:t>Two antenna modules located at same side is not precluded</w:t>
                  </w:r>
                </w:p>
              </w:tc>
            </w:tr>
          </w:tbl>
          <w:p w:rsidR="008B1E8A" w:rsidRPr="00037F8A" w:rsidRDefault="008B1E8A" w:rsidP="008B1E8A">
            <w:pPr>
              <w:tabs>
                <w:tab w:val="left" w:pos="1440"/>
              </w:tabs>
              <w:overflowPunct w:val="0"/>
              <w:adjustRightInd w:val="0"/>
              <w:textAlignment w:val="baseline"/>
              <w:rPr>
                <w:bCs/>
                <w:color w:val="000000"/>
              </w:rPr>
            </w:pPr>
          </w:p>
          <w:p w:rsidR="008B1E8A" w:rsidRDefault="008B1E8A" w:rsidP="008B1E8A">
            <w:pPr>
              <w:tabs>
                <w:tab w:val="left" w:pos="1440"/>
              </w:tabs>
              <w:overflowPunct w:val="0"/>
              <w:adjustRightInd w:val="0"/>
              <w:ind w:leftChars="9" w:left="18"/>
              <w:textAlignment w:val="baseline"/>
              <w:rPr>
                <w:b/>
                <w:u w:val="single"/>
              </w:rPr>
            </w:pPr>
            <w:r w:rsidRPr="00037F8A">
              <w:rPr>
                <w:b/>
                <w:u w:val="single"/>
              </w:rPr>
              <w:t>UE RF simulation calibration step</w:t>
            </w:r>
          </w:p>
          <w:p w:rsidR="008B1E8A" w:rsidRDefault="008B1E8A" w:rsidP="008B1E8A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189" w:left="738"/>
              <w:textAlignment w:val="baseline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A</w:t>
            </w:r>
            <w:r>
              <w:rPr>
                <w:bCs/>
                <w:color w:val="000000"/>
              </w:rPr>
              <w:t>greement</w:t>
            </w:r>
          </w:p>
          <w:p w:rsidR="008B1E8A" w:rsidRDefault="008B1E8A" w:rsidP="008B1E8A">
            <w:pPr>
              <w:numPr>
                <w:ilvl w:val="2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549" w:left="1458"/>
              <w:textAlignment w:val="baseline"/>
              <w:rPr>
                <w:bCs/>
                <w:color w:val="000000"/>
              </w:rPr>
            </w:pPr>
            <w:r w:rsidRPr="008B1E8A">
              <w:rPr>
                <w:bCs/>
                <w:color w:val="000000"/>
                <w:highlight w:val="yellow"/>
              </w:rPr>
              <w:t>Option 2</w:t>
            </w:r>
            <w:r w:rsidRPr="00037F8A">
              <w:rPr>
                <w:bCs/>
                <w:color w:val="000000"/>
              </w:rPr>
              <w:t xml:space="preserve"> as baseline</w:t>
            </w:r>
            <w:r>
              <w:rPr>
                <w:bCs/>
                <w:color w:val="000000"/>
              </w:rPr>
              <w:t xml:space="preserve"> </w:t>
            </w:r>
          </w:p>
          <w:p w:rsidR="008B1E8A" w:rsidRPr="008B1E8A" w:rsidRDefault="008B1E8A" w:rsidP="008B1E8A">
            <w:pPr>
              <w:numPr>
                <w:ilvl w:val="2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color w:val="000000"/>
              </w:rPr>
            </w:pPr>
            <w:r w:rsidRPr="008B1E8A">
              <w:rPr>
                <w:bCs/>
                <w:color w:val="000000"/>
              </w:rPr>
              <w:t>It is proposed to calibrate the simulation baseline with legacy peak EIS spec and legacy spherical EIS spec</w:t>
            </w:r>
          </w:p>
          <w:p w:rsidR="008B1E8A" w:rsidRDefault="008B1E8A" w:rsidP="008B1E8A">
            <w:pPr>
              <w:numPr>
                <w:ilvl w:val="2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549" w:left="1458"/>
              <w:textAlignment w:val="baseline"/>
              <w:rPr>
                <w:bCs/>
                <w:color w:val="000000"/>
              </w:rPr>
            </w:pPr>
            <w:r w:rsidRPr="00037F8A">
              <w:rPr>
                <w:bCs/>
                <w:color w:val="000000"/>
              </w:rPr>
              <w:t>Option 1 can also be considered.</w:t>
            </w:r>
            <w:r>
              <w:rPr>
                <w:bCs/>
                <w:color w:val="000000"/>
              </w:rPr>
              <w:t xml:space="preserve"> </w:t>
            </w:r>
          </w:p>
          <w:p w:rsidR="008B1E8A" w:rsidRPr="00037F8A" w:rsidRDefault="008B1E8A" w:rsidP="008B1E8A">
            <w:pPr>
              <w:numPr>
                <w:ilvl w:val="2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color w:val="000000"/>
              </w:rPr>
            </w:pPr>
            <w:r w:rsidRPr="00037F8A">
              <w:rPr>
                <w:bCs/>
                <w:color w:val="000000"/>
              </w:rPr>
              <w:t>It is proposed to calibrate the simulation baseline with legacy 1AoA measurement</w:t>
            </w:r>
          </w:p>
          <w:p w:rsidR="005667D8" w:rsidRPr="000C2E51" w:rsidRDefault="005667D8" w:rsidP="008B1E8A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</w:p>
        </w:tc>
      </w:tr>
    </w:tbl>
    <w:p w:rsidR="005667D8" w:rsidRDefault="005667D8" w:rsidP="005667D8">
      <w:pPr>
        <w:pStyle w:val="a0"/>
        <w:rPr>
          <w:lang w:val="en-US" w:eastAsia="ko-KR"/>
        </w:rPr>
      </w:pPr>
    </w:p>
    <w:p w:rsidR="0011619B" w:rsidRPr="008B1E8A" w:rsidRDefault="004779D3" w:rsidP="008B1E8A">
      <w:pPr>
        <w:pStyle w:val="3"/>
        <w:ind w:left="720" w:hanging="720"/>
        <w:rPr>
          <w:rFonts w:ascii="Times New Roman" w:eastAsiaTheme="minorHAnsi" w:hAnsi="Times New Roman"/>
          <w:b/>
          <w:sz w:val="20"/>
          <w:u w:val="single"/>
          <w:lang w:val="en-US" w:eastAsia="ko-KR"/>
        </w:rPr>
      </w:pPr>
      <w:r w:rsidRPr="004779D3">
        <w:rPr>
          <w:rFonts w:ascii="Times New Roman" w:eastAsiaTheme="minorHAnsi" w:hAnsi="Times New Roman"/>
          <w:b/>
          <w:sz w:val="20"/>
          <w:u w:val="single"/>
          <w:lang w:val="en-US" w:eastAsia="ko-KR"/>
        </w:rPr>
        <w:t>Case 1: antenna module#1 and antenna module#2 are assumed to have same performance gain</w:t>
      </w:r>
    </w:p>
    <w:p w:rsidR="004779D3" w:rsidRDefault="004779D3" w:rsidP="004779D3">
      <w:pPr>
        <w:pStyle w:val="a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Figure 2.1 shows the result of the ratio of qualified test points for </w:t>
      </w:r>
      <w:r w:rsidR="005C731C">
        <w:rPr>
          <w:rFonts w:eastAsiaTheme="minorEastAsia"/>
          <w:noProof/>
          <w:lang w:eastAsia="ko-KR"/>
        </w:rPr>
        <w:t xml:space="preserve">the </w:t>
      </w:r>
      <w:r>
        <w:rPr>
          <w:rFonts w:eastAsiaTheme="minorEastAsia"/>
          <w:noProof/>
          <w:lang w:eastAsia="ko-KR"/>
        </w:rPr>
        <w:t xml:space="preserve">antenna module combination of left-side and right-side. </w:t>
      </w:r>
    </w:p>
    <w:p w:rsidR="004779D3" w:rsidRDefault="004779D3" w:rsidP="004779D3">
      <w:pPr>
        <w:pStyle w:val="a0"/>
        <w:rPr>
          <w:rFonts w:eastAsiaTheme="minorEastAsia"/>
          <w:noProof/>
          <w:lang w:eastAsia="ko-KR"/>
        </w:rPr>
      </w:pPr>
    </w:p>
    <w:p w:rsidR="004779D3" w:rsidRDefault="004779D3" w:rsidP="004779D3">
      <w:pPr>
        <w:pStyle w:val="a0"/>
        <w:rPr>
          <w:noProof/>
        </w:rPr>
      </w:pPr>
      <w:r w:rsidRPr="00DE137D">
        <w:rPr>
          <w:noProof/>
          <w:lang w:val="en-US" w:eastAsia="ko-KR"/>
        </w:rPr>
        <w:drawing>
          <wp:inline distT="0" distB="0" distL="0" distR="0" wp14:anchorId="7E3BBFE5" wp14:editId="553DA1A9">
            <wp:extent cx="6120765" cy="1947025"/>
            <wp:effectExtent l="0" t="0" r="0" b="0"/>
            <wp:docPr id="17" name="그림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94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9D3" w:rsidRPr="00562A69" w:rsidRDefault="004779D3" w:rsidP="004779D3">
      <w:pPr>
        <w:pStyle w:val="a0"/>
        <w:rPr>
          <w:rFonts w:eastAsiaTheme="minorEastAsia"/>
          <w:noProof/>
          <w:lang w:eastAsia="ko-KR"/>
        </w:rPr>
      </w:pPr>
      <w:r>
        <w:rPr>
          <w:rFonts w:eastAsiaTheme="minorEastAsia" w:hint="eastAsia"/>
          <w:noProof/>
          <w:lang w:eastAsia="ko-KR"/>
        </w:rPr>
        <w:t xml:space="preserve">                 </w:t>
      </w:r>
      <w:r>
        <w:rPr>
          <w:rFonts w:eastAsiaTheme="minorEastAsia"/>
          <w:noProof/>
          <w:lang w:eastAsia="ko-KR"/>
        </w:rPr>
        <w:t xml:space="preserve">  </w:t>
      </w:r>
      <w:r>
        <w:rPr>
          <w:rFonts w:eastAsiaTheme="minorEastAsia" w:hint="eastAsia"/>
          <w:noProof/>
          <w:lang w:eastAsia="ko-KR"/>
        </w:rPr>
        <w:t>(a</w:t>
      </w:r>
      <w:r>
        <w:rPr>
          <w:rFonts w:eastAsiaTheme="minorEastAsia"/>
          <w:noProof/>
          <w:lang w:eastAsia="ko-KR"/>
        </w:rPr>
        <w:t>). Each TRP                                  (b) AoA pair for two TRPs</w:t>
      </w:r>
    </w:p>
    <w:p w:rsidR="004779D3" w:rsidRPr="00E30EFC" w:rsidRDefault="004779D3" w:rsidP="004779D3">
      <w:pPr>
        <w:pStyle w:val="TH"/>
        <w:rPr>
          <w:noProof/>
        </w:rPr>
      </w:pPr>
      <w:r w:rsidRPr="00562A69">
        <w:rPr>
          <w:rFonts w:hint="eastAsia"/>
          <w:noProof/>
        </w:rPr>
        <w:t xml:space="preserve">Figure </w:t>
      </w:r>
      <w:r>
        <w:rPr>
          <w:noProof/>
        </w:rPr>
        <w:t>2</w:t>
      </w:r>
      <w:r w:rsidRPr="00562A69">
        <w:rPr>
          <w:noProof/>
        </w:rPr>
        <w:t>.</w:t>
      </w:r>
      <w:r>
        <w:rPr>
          <w:noProof/>
        </w:rPr>
        <w:t>1</w:t>
      </w:r>
      <w:r w:rsidRPr="00562A69">
        <w:rPr>
          <w:noProof/>
        </w:rPr>
        <w:t xml:space="preserve"> :</w:t>
      </w:r>
      <w:r>
        <w:rPr>
          <w:noProof/>
        </w:rPr>
        <w:t xml:space="preserve"> R</w:t>
      </w:r>
      <w:r>
        <w:rPr>
          <w:rFonts w:eastAsiaTheme="minorEastAsia"/>
          <w:noProof/>
          <w:lang w:eastAsia="ko-KR"/>
        </w:rPr>
        <w:t>atio of qualified test points for antenna module combination of left-side and right-side.</w:t>
      </w:r>
    </w:p>
    <w:p w:rsidR="004779D3" w:rsidRDefault="004779D3" w:rsidP="004779D3">
      <w:pPr>
        <w:pStyle w:val="a0"/>
        <w:ind w:leftChars="100" w:left="20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Figure 2.1(a) shows the result for each antenna module per TRP. </w:t>
      </w:r>
    </w:p>
    <w:p w:rsidR="004779D3" w:rsidRDefault="005C731C" w:rsidP="004779D3">
      <w:pPr>
        <w:pStyle w:val="a0"/>
        <w:ind w:leftChars="200" w:left="40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Compared </w:t>
      </w:r>
      <w:r w:rsidR="004779D3">
        <w:rPr>
          <w:rFonts w:eastAsiaTheme="minorEastAsia"/>
          <w:noProof/>
          <w:lang w:eastAsia="ko-KR"/>
        </w:rPr>
        <w:t>with the current EIS spherical coverage requir</w:t>
      </w:r>
      <w:r>
        <w:rPr>
          <w:rFonts w:eastAsiaTheme="minorEastAsia"/>
          <w:noProof/>
          <w:lang w:eastAsia="ko-KR"/>
        </w:rPr>
        <w:t>e</w:t>
      </w:r>
      <w:r w:rsidR="004779D3">
        <w:rPr>
          <w:rFonts w:eastAsiaTheme="minorEastAsia"/>
          <w:noProof/>
          <w:lang w:eastAsia="ko-KR"/>
        </w:rPr>
        <w:t xml:space="preserve">ment of FR2-1 PC3 in n257, for example, -74.4dBm, </w:t>
      </w:r>
    </w:p>
    <w:p w:rsidR="004779D3" w:rsidRDefault="004779D3" w:rsidP="004779D3">
      <w:pPr>
        <w:pStyle w:val="a0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about 65% is the qualified test points. It means that 65% is met with the DL received power level lower than or equal to -74.4dBm. It is </w:t>
      </w:r>
      <w:r w:rsidR="005C731C">
        <w:rPr>
          <w:rFonts w:eastAsiaTheme="minorEastAsia"/>
          <w:noProof/>
          <w:lang w:eastAsia="ko-KR"/>
        </w:rPr>
        <w:t xml:space="preserve">the </w:t>
      </w:r>
      <w:r>
        <w:rPr>
          <w:rFonts w:eastAsiaTheme="minorEastAsia"/>
          <w:noProof/>
          <w:lang w:eastAsia="ko-KR"/>
        </w:rPr>
        <w:t xml:space="preserve">same concept as EIS spherical coverage. </w:t>
      </w:r>
    </w:p>
    <w:p w:rsidR="004779D3" w:rsidRDefault="004779D3" w:rsidP="004779D3">
      <w:pPr>
        <w:pStyle w:val="a0"/>
        <w:ind w:leftChars="200" w:left="40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>Compared with the current EIS spherical coverage of 50%(i.e, 50% ratio), both antenna modules, left-side and right-side,</w:t>
      </w:r>
    </w:p>
    <w:p w:rsidR="004779D3" w:rsidRDefault="004779D3" w:rsidP="004779D3">
      <w:pPr>
        <w:pStyle w:val="a0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there is about </w:t>
      </w:r>
      <w:r w:rsidR="005C731C">
        <w:rPr>
          <w:rFonts w:eastAsiaTheme="minorEastAsia"/>
          <w:noProof/>
          <w:lang w:eastAsia="ko-KR"/>
        </w:rPr>
        <w:t xml:space="preserve">a </w:t>
      </w:r>
      <w:r>
        <w:rPr>
          <w:rFonts w:eastAsiaTheme="minorEastAsia"/>
          <w:noProof/>
          <w:lang w:eastAsia="ko-KR"/>
        </w:rPr>
        <w:t xml:space="preserve">3dB gain in </w:t>
      </w:r>
      <w:r w:rsidR="005C731C">
        <w:rPr>
          <w:rFonts w:eastAsiaTheme="minorEastAsia"/>
          <w:noProof/>
          <w:lang w:eastAsia="ko-KR"/>
        </w:rPr>
        <w:t xml:space="preserve">the </w:t>
      </w:r>
      <w:r>
        <w:rPr>
          <w:rFonts w:eastAsiaTheme="minorEastAsia"/>
          <w:noProof/>
          <w:lang w:eastAsia="ko-KR"/>
        </w:rPr>
        <w:t xml:space="preserve">aspect of DL received power level. </w:t>
      </w:r>
    </w:p>
    <w:p w:rsidR="004779D3" w:rsidRDefault="004779D3" w:rsidP="004779D3">
      <w:pPr>
        <w:pStyle w:val="a0"/>
        <w:ind w:leftChars="100" w:left="20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>Figure 2.1(b) shows the result for the paired antenna modules of AOA offsets (=30</w:t>
      </w:r>
      <w:r w:rsidRPr="00E30EFC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,60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,90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,120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,150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,180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 xml:space="preserve">) for 2 TRPs. </w:t>
      </w:r>
    </w:p>
    <w:p w:rsidR="004779D3" w:rsidRDefault="000A7BE2" w:rsidP="004779D3">
      <w:pPr>
        <w:pStyle w:val="a0"/>
        <w:ind w:leftChars="200" w:left="40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>Compared with</w:t>
      </w:r>
      <w:r w:rsidR="004779D3">
        <w:rPr>
          <w:rFonts w:eastAsiaTheme="minorEastAsia"/>
          <w:noProof/>
          <w:lang w:eastAsia="ko-KR"/>
        </w:rPr>
        <w:t xml:space="preserve"> the current EIS spherical coverage requir</w:t>
      </w:r>
      <w:r w:rsidR="005C731C">
        <w:rPr>
          <w:rFonts w:eastAsiaTheme="minorEastAsia"/>
          <w:noProof/>
          <w:lang w:eastAsia="ko-KR"/>
        </w:rPr>
        <w:t>e</w:t>
      </w:r>
      <w:r w:rsidR="004779D3">
        <w:rPr>
          <w:rFonts w:eastAsiaTheme="minorEastAsia"/>
          <w:noProof/>
          <w:lang w:eastAsia="ko-KR"/>
        </w:rPr>
        <w:t xml:space="preserve">ment of FR2-1 PC3 in n257, for example, -74.4dBm, </w:t>
      </w:r>
    </w:p>
    <w:p w:rsidR="004779D3" w:rsidRDefault="004779D3" w:rsidP="004779D3">
      <w:pPr>
        <w:pStyle w:val="a0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about 40% is the qualified test points over </w:t>
      </w:r>
      <w:r w:rsidR="005C731C">
        <w:rPr>
          <w:rFonts w:eastAsiaTheme="minorEastAsia"/>
          <w:noProof/>
          <w:lang w:eastAsia="ko-KR"/>
        </w:rPr>
        <w:t xml:space="preserve">the </w:t>
      </w:r>
      <w:r>
        <w:rPr>
          <w:rFonts w:eastAsiaTheme="minorEastAsia"/>
          <w:noProof/>
          <w:lang w:eastAsia="ko-KR"/>
        </w:rPr>
        <w:t>whole sphere for AOA offset of 30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,60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,90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,120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 and 150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</w:t>
      </w:r>
    </w:p>
    <w:p w:rsidR="004779D3" w:rsidRPr="00DE137D" w:rsidRDefault="004779D3" w:rsidP="004779D3">
      <w:pPr>
        <w:pStyle w:val="a0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noProof/>
          <w:lang w:eastAsia="ko-KR"/>
        </w:rPr>
      </w:pPr>
      <w:r w:rsidRPr="00DE137D">
        <w:rPr>
          <w:rFonts w:eastAsiaTheme="minorEastAsia"/>
          <w:noProof/>
          <w:lang w:eastAsia="ko-KR"/>
        </w:rPr>
        <w:t>about 3</w:t>
      </w:r>
      <w:r>
        <w:rPr>
          <w:rFonts w:eastAsiaTheme="minorEastAsia"/>
          <w:noProof/>
          <w:lang w:eastAsia="ko-KR"/>
        </w:rPr>
        <w:t>1</w:t>
      </w:r>
      <w:r w:rsidRPr="00DE137D">
        <w:rPr>
          <w:rFonts w:eastAsiaTheme="minorEastAsia"/>
          <w:noProof/>
          <w:lang w:eastAsia="ko-KR"/>
        </w:rPr>
        <w:t xml:space="preserve">% is the qualified test points over </w:t>
      </w:r>
      <w:r w:rsidR="005C731C">
        <w:rPr>
          <w:rFonts w:eastAsiaTheme="minorEastAsia"/>
          <w:noProof/>
          <w:lang w:eastAsia="ko-KR"/>
        </w:rPr>
        <w:t xml:space="preserve">the </w:t>
      </w:r>
      <w:r w:rsidRPr="00DE137D">
        <w:rPr>
          <w:rFonts w:eastAsiaTheme="minorEastAsia"/>
          <w:noProof/>
          <w:lang w:eastAsia="ko-KR"/>
        </w:rPr>
        <w:t>whole sphere for AOA offset of 180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o</w:t>
      </w:r>
      <w:r w:rsidRPr="00DE137D">
        <w:rPr>
          <w:rFonts w:eastAsiaTheme="minorEastAsia"/>
          <w:noProof/>
          <w:lang w:eastAsia="ko-KR"/>
        </w:rPr>
        <w:t>.</w:t>
      </w:r>
      <w:r>
        <w:rPr>
          <w:rFonts w:eastAsiaTheme="minorEastAsia"/>
          <w:noProof/>
          <w:lang w:eastAsia="ko-KR"/>
        </w:rPr>
        <w:t xml:space="preserve"> </w:t>
      </w:r>
      <w:r w:rsidRPr="00DE137D">
        <w:rPr>
          <w:rFonts w:eastAsiaTheme="minorEastAsia"/>
          <w:noProof/>
          <w:lang w:eastAsia="ko-KR"/>
        </w:rPr>
        <w:t>In other words, 10% is reduced</w:t>
      </w:r>
      <w:r>
        <w:rPr>
          <w:rFonts w:eastAsiaTheme="minorEastAsia"/>
          <w:noProof/>
          <w:lang w:eastAsia="ko-KR"/>
        </w:rPr>
        <w:t xml:space="preserve"> other than AOA offsets</w:t>
      </w:r>
      <w:r w:rsidRPr="00DE137D">
        <w:rPr>
          <w:rFonts w:eastAsiaTheme="minorEastAsia"/>
          <w:noProof/>
          <w:lang w:eastAsia="ko-KR"/>
        </w:rPr>
        <w:t>.</w:t>
      </w:r>
    </w:p>
    <w:p w:rsidR="004779D3" w:rsidRDefault="004779D3" w:rsidP="004779D3">
      <w:pPr>
        <w:pStyle w:val="a0"/>
        <w:ind w:leftChars="200" w:left="40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Compared with the current EIS spherical coverage of 50%(i.e, 50% ratio), </w:t>
      </w:r>
      <w:r w:rsidR="00B439E9">
        <w:rPr>
          <w:rFonts w:eastAsiaTheme="minorEastAsia"/>
          <w:noProof/>
          <w:lang w:eastAsia="ko-KR"/>
        </w:rPr>
        <w:t>in the aspect ofin the aspect of</w:t>
      </w:r>
      <w:r>
        <w:rPr>
          <w:rFonts w:eastAsiaTheme="minorEastAsia"/>
          <w:noProof/>
          <w:lang w:eastAsia="ko-KR"/>
        </w:rPr>
        <w:t xml:space="preserve"> DL received power level,</w:t>
      </w:r>
    </w:p>
    <w:p w:rsidR="004779D3" w:rsidRDefault="004779D3" w:rsidP="004779D3">
      <w:pPr>
        <w:pStyle w:val="a0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lastRenderedPageBreak/>
        <w:t>about 0.5dB~1dB is worse than -74.4dBm for AOA offset of 30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,60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,90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,120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 and 150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</w:t>
      </w:r>
    </w:p>
    <w:p w:rsidR="004779D3" w:rsidRDefault="004779D3" w:rsidP="004779D3">
      <w:pPr>
        <w:pStyle w:val="a0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about 1.6dB is worse than -74.4dBm for </w:t>
      </w:r>
      <w:r w:rsidR="005C731C">
        <w:rPr>
          <w:rFonts w:eastAsiaTheme="minorEastAsia"/>
          <w:noProof/>
          <w:lang w:eastAsia="ko-KR"/>
        </w:rPr>
        <w:t xml:space="preserve">an </w:t>
      </w:r>
      <w:r>
        <w:rPr>
          <w:rFonts w:eastAsiaTheme="minorEastAsia"/>
          <w:noProof/>
          <w:lang w:eastAsia="ko-KR"/>
        </w:rPr>
        <w:t>AOA offset of 180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</w:p>
    <w:p w:rsidR="004779D3" w:rsidRDefault="004779D3" w:rsidP="004779D3">
      <w:pPr>
        <w:pStyle w:val="a0"/>
        <w:rPr>
          <w:rFonts w:eastAsiaTheme="minorEastAsia"/>
          <w:noProof/>
          <w:lang w:eastAsia="ko-KR"/>
        </w:rPr>
      </w:pPr>
    </w:p>
    <w:p w:rsidR="004779D3" w:rsidRDefault="004779D3" w:rsidP="004779D3">
      <w:pPr>
        <w:pStyle w:val="a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Figure 2.2 shows the result of the ratio of qualified test points for </w:t>
      </w:r>
      <w:r w:rsidR="005C731C">
        <w:rPr>
          <w:rFonts w:eastAsiaTheme="minorEastAsia"/>
          <w:noProof/>
          <w:lang w:eastAsia="ko-KR"/>
        </w:rPr>
        <w:t xml:space="preserve">the </w:t>
      </w:r>
      <w:r>
        <w:rPr>
          <w:rFonts w:eastAsiaTheme="minorEastAsia"/>
          <w:noProof/>
          <w:lang w:eastAsia="ko-KR"/>
        </w:rPr>
        <w:t>antenna module combination of left-side and top-side.</w:t>
      </w:r>
    </w:p>
    <w:p w:rsidR="004779D3" w:rsidRDefault="004779D3" w:rsidP="004779D3">
      <w:pPr>
        <w:pStyle w:val="a0"/>
        <w:rPr>
          <w:rFonts w:eastAsiaTheme="minorEastAsia"/>
          <w:noProof/>
          <w:lang w:eastAsia="ko-KR"/>
        </w:rPr>
      </w:pPr>
      <w:r w:rsidRPr="00DE137D">
        <w:rPr>
          <w:rFonts w:eastAsiaTheme="minorEastAsia"/>
          <w:noProof/>
          <w:lang w:val="en-US" w:eastAsia="ko-KR"/>
        </w:rPr>
        <w:drawing>
          <wp:inline distT="0" distB="0" distL="0" distR="0" wp14:anchorId="386FB8C5" wp14:editId="31103861">
            <wp:extent cx="6120765" cy="1951701"/>
            <wp:effectExtent l="0" t="0" r="0" b="0"/>
            <wp:docPr id="18" name="그림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951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9D3" w:rsidRPr="00562A69" w:rsidRDefault="004779D3" w:rsidP="004779D3">
      <w:pPr>
        <w:pStyle w:val="a0"/>
        <w:ind w:firstLineChars="900" w:firstLine="1800"/>
        <w:rPr>
          <w:rFonts w:eastAsiaTheme="minorEastAsia"/>
          <w:noProof/>
          <w:lang w:eastAsia="ko-KR"/>
        </w:rPr>
      </w:pPr>
      <w:r>
        <w:rPr>
          <w:rFonts w:eastAsiaTheme="minorEastAsia" w:hint="eastAsia"/>
          <w:noProof/>
          <w:lang w:eastAsia="ko-KR"/>
        </w:rPr>
        <w:t>(a</w:t>
      </w:r>
      <w:r>
        <w:rPr>
          <w:rFonts w:eastAsiaTheme="minorEastAsia"/>
          <w:noProof/>
          <w:lang w:eastAsia="ko-KR"/>
        </w:rPr>
        <w:t>). Each TRP                                  (b) AoA pair for two TRPs</w:t>
      </w:r>
    </w:p>
    <w:p w:rsidR="004779D3" w:rsidRPr="00562A69" w:rsidRDefault="004779D3" w:rsidP="004779D3">
      <w:pPr>
        <w:pStyle w:val="TH"/>
        <w:rPr>
          <w:noProof/>
        </w:rPr>
      </w:pPr>
      <w:r w:rsidRPr="00562A69">
        <w:rPr>
          <w:rFonts w:hint="eastAsia"/>
          <w:noProof/>
        </w:rPr>
        <w:t xml:space="preserve">Figure </w:t>
      </w:r>
      <w:r>
        <w:rPr>
          <w:noProof/>
        </w:rPr>
        <w:t>2</w:t>
      </w:r>
      <w:r w:rsidRPr="00562A69">
        <w:rPr>
          <w:noProof/>
        </w:rPr>
        <w:t>.</w:t>
      </w:r>
      <w:r>
        <w:rPr>
          <w:noProof/>
        </w:rPr>
        <w:t>2</w:t>
      </w:r>
      <w:r w:rsidRPr="00562A69">
        <w:rPr>
          <w:noProof/>
        </w:rPr>
        <w:t xml:space="preserve"> :</w:t>
      </w:r>
      <w:r>
        <w:rPr>
          <w:noProof/>
        </w:rPr>
        <w:t xml:space="preserve"> R</w:t>
      </w:r>
      <w:r>
        <w:rPr>
          <w:rFonts w:eastAsiaTheme="minorEastAsia"/>
          <w:noProof/>
          <w:lang w:eastAsia="ko-KR"/>
        </w:rPr>
        <w:t>atio of qualified test points for antenna module combination of left-side and top-side.</w:t>
      </w:r>
    </w:p>
    <w:p w:rsidR="004779D3" w:rsidRDefault="004779D3" w:rsidP="004779D3">
      <w:pPr>
        <w:pStyle w:val="a0"/>
        <w:ind w:leftChars="100" w:left="20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Figure 2.2(a) shows the result for each antenna module per TRP. </w:t>
      </w:r>
    </w:p>
    <w:p w:rsidR="004779D3" w:rsidRDefault="005C731C" w:rsidP="004779D3">
      <w:pPr>
        <w:pStyle w:val="a0"/>
        <w:ind w:leftChars="200" w:left="40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Compared </w:t>
      </w:r>
      <w:r w:rsidR="004779D3">
        <w:rPr>
          <w:rFonts w:eastAsiaTheme="minorEastAsia"/>
          <w:noProof/>
          <w:lang w:eastAsia="ko-KR"/>
        </w:rPr>
        <w:t>with the current EIS spherical coverage requir</w:t>
      </w:r>
      <w:r>
        <w:rPr>
          <w:rFonts w:eastAsiaTheme="minorEastAsia"/>
          <w:noProof/>
          <w:lang w:eastAsia="ko-KR"/>
        </w:rPr>
        <w:t>e</w:t>
      </w:r>
      <w:r w:rsidR="004779D3">
        <w:rPr>
          <w:rFonts w:eastAsiaTheme="minorEastAsia"/>
          <w:noProof/>
          <w:lang w:eastAsia="ko-KR"/>
        </w:rPr>
        <w:t xml:space="preserve">ment of FR2-1 PC3 in n257, for example, -74.4dBm, </w:t>
      </w:r>
    </w:p>
    <w:p w:rsidR="004779D3" w:rsidRDefault="004779D3" w:rsidP="004779D3">
      <w:pPr>
        <w:pStyle w:val="a0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about 65% is the qualified test points. It means that 65% is met with the DL received power level lower than or equal to -74.4dBm. </w:t>
      </w:r>
    </w:p>
    <w:p w:rsidR="004779D3" w:rsidRDefault="004779D3" w:rsidP="004779D3">
      <w:pPr>
        <w:pStyle w:val="a0"/>
        <w:ind w:leftChars="200" w:left="40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Compared with the current EIS spherical coverage of 50%(i.e, 50% ratio), </w:t>
      </w:r>
      <w:r w:rsidR="00B439E9">
        <w:rPr>
          <w:rFonts w:eastAsiaTheme="minorEastAsia"/>
          <w:noProof/>
          <w:lang w:eastAsia="ko-KR"/>
        </w:rPr>
        <w:t>in the aspect of</w:t>
      </w:r>
      <w:r>
        <w:rPr>
          <w:rFonts w:eastAsiaTheme="minorEastAsia"/>
          <w:noProof/>
          <w:lang w:eastAsia="ko-KR"/>
        </w:rPr>
        <w:t xml:space="preserve"> DL received power level,</w:t>
      </w:r>
    </w:p>
    <w:p w:rsidR="004779D3" w:rsidRDefault="004779D3" w:rsidP="004779D3">
      <w:pPr>
        <w:pStyle w:val="a0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there is about </w:t>
      </w:r>
      <w:r w:rsidR="005C731C">
        <w:rPr>
          <w:rFonts w:eastAsiaTheme="minorEastAsia"/>
          <w:noProof/>
          <w:lang w:eastAsia="ko-KR"/>
        </w:rPr>
        <w:t xml:space="preserve">a </w:t>
      </w:r>
      <w:r>
        <w:rPr>
          <w:rFonts w:eastAsiaTheme="minorEastAsia"/>
          <w:noProof/>
          <w:lang w:eastAsia="ko-KR"/>
        </w:rPr>
        <w:t xml:space="preserve">3dB gain for </w:t>
      </w:r>
      <w:r w:rsidR="005C731C">
        <w:rPr>
          <w:rFonts w:eastAsiaTheme="minorEastAsia"/>
          <w:noProof/>
          <w:lang w:eastAsia="ko-KR"/>
        </w:rPr>
        <w:t xml:space="preserve">the </w:t>
      </w:r>
      <w:r>
        <w:rPr>
          <w:rFonts w:eastAsiaTheme="minorEastAsia"/>
          <w:noProof/>
          <w:lang w:eastAsia="ko-KR"/>
        </w:rPr>
        <w:t>antenna module of left-side,</w:t>
      </w:r>
    </w:p>
    <w:p w:rsidR="004779D3" w:rsidRPr="00DE137D" w:rsidRDefault="004779D3" w:rsidP="004779D3">
      <w:pPr>
        <w:pStyle w:val="a0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there is about </w:t>
      </w:r>
      <w:r w:rsidR="005C731C">
        <w:rPr>
          <w:rFonts w:eastAsiaTheme="minorEastAsia"/>
          <w:noProof/>
          <w:lang w:eastAsia="ko-KR"/>
        </w:rPr>
        <w:t xml:space="preserve">a </w:t>
      </w:r>
      <w:r>
        <w:rPr>
          <w:rFonts w:eastAsiaTheme="minorEastAsia"/>
          <w:noProof/>
          <w:lang w:eastAsia="ko-KR"/>
        </w:rPr>
        <w:t xml:space="preserve">4dB gain for </w:t>
      </w:r>
      <w:r w:rsidR="005C731C">
        <w:rPr>
          <w:rFonts w:eastAsiaTheme="minorEastAsia"/>
          <w:noProof/>
          <w:lang w:eastAsia="ko-KR"/>
        </w:rPr>
        <w:t xml:space="preserve">the </w:t>
      </w:r>
      <w:r>
        <w:rPr>
          <w:rFonts w:eastAsiaTheme="minorEastAsia"/>
          <w:noProof/>
          <w:lang w:eastAsia="ko-KR"/>
        </w:rPr>
        <w:t>antenna module of top-side,</w:t>
      </w:r>
    </w:p>
    <w:p w:rsidR="004779D3" w:rsidRDefault="004779D3" w:rsidP="004779D3">
      <w:pPr>
        <w:pStyle w:val="a0"/>
        <w:ind w:leftChars="100" w:left="20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>Figure 2.2(b) shows the result for the paired antenna modules of AOA offsets (=30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,60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,90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,120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,150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,180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 xml:space="preserve">) for 2 TRPs. </w:t>
      </w:r>
    </w:p>
    <w:p w:rsidR="004779D3" w:rsidRDefault="000A7BE2" w:rsidP="004779D3">
      <w:pPr>
        <w:pStyle w:val="a0"/>
        <w:ind w:leftChars="200" w:left="40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>Compared with</w:t>
      </w:r>
      <w:r w:rsidR="004779D3">
        <w:rPr>
          <w:rFonts w:eastAsiaTheme="minorEastAsia"/>
          <w:noProof/>
          <w:lang w:eastAsia="ko-KR"/>
        </w:rPr>
        <w:t xml:space="preserve"> the current EIS spherical coverage requir</w:t>
      </w:r>
      <w:r w:rsidR="005C731C">
        <w:rPr>
          <w:rFonts w:eastAsiaTheme="minorEastAsia"/>
          <w:noProof/>
          <w:lang w:eastAsia="ko-KR"/>
        </w:rPr>
        <w:t>e</w:t>
      </w:r>
      <w:r w:rsidR="004779D3">
        <w:rPr>
          <w:rFonts w:eastAsiaTheme="minorEastAsia"/>
          <w:noProof/>
          <w:lang w:eastAsia="ko-KR"/>
        </w:rPr>
        <w:t xml:space="preserve">ment of FR2-1 PC3 in n257, for example, -74.4dBm, </w:t>
      </w:r>
    </w:p>
    <w:p w:rsidR="004779D3" w:rsidRDefault="004779D3" w:rsidP="004779D3">
      <w:pPr>
        <w:pStyle w:val="a0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about 35%~36% is the qualified test points over </w:t>
      </w:r>
      <w:r w:rsidR="005C731C">
        <w:rPr>
          <w:rFonts w:eastAsiaTheme="minorEastAsia"/>
          <w:noProof/>
          <w:lang w:eastAsia="ko-KR"/>
        </w:rPr>
        <w:t xml:space="preserve">the </w:t>
      </w:r>
      <w:r>
        <w:rPr>
          <w:rFonts w:eastAsiaTheme="minorEastAsia"/>
          <w:noProof/>
          <w:lang w:eastAsia="ko-KR"/>
        </w:rPr>
        <w:t>whole sphere for AOA offset of 30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,60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,90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,120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</w:t>
      </w:r>
      <w:r w:rsidRPr="00DE137D">
        <w:rPr>
          <w:rFonts w:eastAsiaTheme="minorEastAsia"/>
          <w:noProof/>
          <w:lang w:eastAsia="ko-KR"/>
        </w:rPr>
        <w:t xml:space="preserve"> </w:t>
      </w:r>
      <w:r>
        <w:rPr>
          <w:rFonts w:eastAsiaTheme="minorEastAsia"/>
          <w:noProof/>
          <w:lang w:eastAsia="ko-KR"/>
        </w:rPr>
        <w:t>150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 xml:space="preserve"> and 180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</w:p>
    <w:p w:rsidR="004779D3" w:rsidRDefault="004779D3" w:rsidP="004779D3">
      <w:pPr>
        <w:pStyle w:val="a0"/>
        <w:ind w:leftChars="200" w:left="40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Compared with the current EIS spherical coverage of 50%(i.e, 50% ratio), in </w:t>
      </w:r>
      <w:r w:rsidR="005C731C">
        <w:rPr>
          <w:rFonts w:eastAsiaTheme="minorEastAsia"/>
          <w:noProof/>
          <w:lang w:eastAsia="ko-KR"/>
        </w:rPr>
        <w:t xml:space="preserve">the </w:t>
      </w:r>
      <w:r>
        <w:rPr>
          <w:rFonts w:eastAsiaTheme="minorEastAsia"/>
          <w:noProof/>
          <w:lang w:eastAsia="ko-KR"/>
        </w:rPr>
        <w:t>aspect of DL received power level,</w:t>
      </w:r>
    </w:p>
    <w:p w:rsidR="004779D3" w:rsidRDefault="004779D3" w:rsidP="004779D3">
      <w:pPr>
        <w:pStyle w:val="a0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>about 1.4dB~1.8dB is worse than -74.4dBm for AOA offset of 30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,60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,90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,120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 150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 xml:space="preserve"> and 180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</w:p>
    <w:p w:rsidR="004779D3" w:rsidRPr="00DE137D" w:rsidRDefault="004779D3" w:rsidP="004779D3">
      <w:pPr>
        <w:pStyle w:val="a0"/>
        <w:rPr>
          <w:noProof/>
        </w:rPr>
      </w:pPr>
    </w:p>
    <w:p w:rsidR="004779D3" w:rsidRPr="004779D3" w:rsidRDefault="004779D3" w:rsidP="004779D3">
      <w:pPr>
        <w:pStyle w:val="3"/>
        <w:ind w:left="720" w:hanging="720"/>
        <w:rPr>
          <w:rFonts w:ascii="Times New Roman" w:eastAsiaTheme="minorHAnsi" w:hAnsi="Times New Roman"/>
          <w:b/>
          <w:sz w:val="20"/>
          <w:u w:val="single"/>
          <w:lang w:val="en-US" w:eastAsia="ko-KR"/>
        </w:rPr>
      </w:pPr>
      <w:r w:rsidRPr="004779D3">
        <w:rPr>
          <w:rFonts w:ascii="Times New Roman" w:eastAsiaTheme="minorHAnsi" w:hAnsi="Times New Roman"/>
          <w:b/>
          <w:sz w:val="20"/>
          <w:u w:val="single"/>
          <w:lang w:val="en-US" w:eastAsia="ko-KR"/>
        </w:rPr>
        <w:t xml:space="preserve">Case 2: antenna module#1 is assumed to have </w:t>
      </w:r>
      <w:r w:rsidR="005C731C">
        <w:rPr>
          <w:rFonts w:ascii="Times New Roman" w:eastAsiaTheme="minorHAnsi" w:hAnsi="Times New Roman"/>
          <w:b/>
          <w:sz w:val="20"/>
          <w:u w:val="single"/>
          <w:lang w:val="en-US" w:eastAsia="ko-KR"/>
        </w:rPr>
        <w:t xml:space="preserve">a </w:t>
      </w:r>
      <w:r w:rsidRPr="004779D3">
        <w:rPr>
          <w:rFonts w:ascii="Times New Roman" w:eastAsiaTheme="minorHAnsi" w:hAnsi="Times New Roman"/>
          <w:b/>
          <w:sz w:val="20"/>
          <w:u w:val="single"/>
          <w:lang w:val="en-US" w:eastAsia="ko-KR"/>
        </w:rPr>
        <w:t>lower performance gain than antenna module#2</w:t>
      </w:r>
    </w:p>
    <w:p w:rsidR="004779D3" w:rsidRDefault="004779D3" w:rsidP="004779D3">
      <w:pPr>
        <w:pStyle w:val="a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Figure 2.3 shows the result of the ratio of qualified test points for </w:t>
      </w:r>
      <w:r w:rsidR="005C731C">
        <w:rPr>
          <w:rFonts w:eastAsiaTheme="minorEastAsia"/>
          <w:noProof/>
          <w:lang w:eastAsia="ko-KR"/>
        </w:rPr>
        <w:t xml:space="preserve">the </w:t>
      </w:r>
      <w:r>
        <w:rPr>
          <w:rFonts w:eastAsiaTheme="minorEastAsia"/>
          <w:noProof/>
          <w:lang w:eastAsia="ko-KR"/>
        </w:rPr>
        <w:t xml:space="preserve">antenna module combination of left-side and right-side. </w:t>
      </w:r>
    </w:p>
    <w:p w:rsidR="004779D3" w:rsidRDefault="004779D3" w:rsidP="004779D3">
      <w:pPr>
        <w:pStyle w:val="a0"/>
        <w:rPr>
          <w:rFonts w:eastAsiaTheme="minorEastAsia"/>
          <w:noProof/>
          <w:lang w:eastAsia="ko-KR"/>
        </w:rPr>
      </w:pPr>
    </w:p>
    <w:p w:rsidR="004779D3" w:rsidRDefault="004779D3" w:rsidP="004779D3">
      <w:pPr>
        <w:pStyle w:val="a0"/>
        <w:rPr>
          <w:noProof/>
        </w:rPr>
      </w:pPr>
      <w:r w:rsidRPr="00DE7791">
        <w:rPr>
          <w:noProof/>
          <w:lang w:val="en-US" w:eastAsia="ko-KR"/>
        </w:rPr>
        <w:lastRenderedPageBreak/>
        <w:drawing>
          <wp:inline distT="0" distB="0" distL="0" distR="0" wp14:anchorId="33FF6A37" wp14:editId="689A9F83">
            <wp:extent cx="6120765" cy="1947025"/>
            <wp:effectExtent l="0" t="0" r="0" b="0"/>
            <wp:docPr id="23" name="그림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94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9D3" w:rsidRPr="00562A69" w:rsidRDefault="004779D3" w:rsidP="004779D3">
      <w:pPr>
        <w:pStyle w:val="a0"/>
        <w:rPr>
          <w:rFonts w:eastAsiaTheme="minorEastAsia"/>
          <w:noProof/>
          <w:lang w:eastAsia="ko-KR"/>
        </w:rPr>
      </w:pPr>
      <w:r>
        <w:rPr>
          <w:rFonts w:eastAsiaTheme="minorEastAsia" w:hint="eastAsia"/>
          <w:noProof/>
          <w:lang w:eastAsia="ko-KR"/>
        </w:rPr>
        <w:t xml:space="preserve">                 </w:t>
      </w:r>
      <w:r>
        <w:rPr>
          <w:rFonts w:eastAsiaTheme="minorEastAsia"/>
          <w:noProof/>
          <w:lang w:eastAsia="ko-KR"/>
        </w:rPr>
        <w:t xml:space="preserve">  </w:t>
      </w:r>
      <w:r>
        <w:rPr>
          <w:rFonts w:eastAsiaTheme="minorEastAsia" w:hint="eastAsia"/>
          <w:noProof/>
          <w:lang w:eastAsia="ko-KR"/>
        </w:rPr>
        <w:t>(a</w:t>
      </w:r>
      <w:r>
        <w:rPr>
          <w:rFonts w:eastAsiaTheme="minorEastAsia"/>
          <w:noProof/>
          <w:lang w:eastAsia="ko-KR"/>
        </w:rPr>
        <w:t>). Each TRP                                  (b) AoA pair for two TRPs</w:t>
      </w:r>
    </w:p>
    <w:p w:rsidR="004779D3" w:rsidRPr="00562A69" w:rsidRDefault="004779D3" w:rsidP="004779D3">
      <w:pPr>
        <w:pStyle w:val="TH"/>
        <w:rPr>
          <w:noProof/>
        </w:rPr>
      </w:pPr>
      <w:r w:rsidRPr="00562A69">
        <w:rPr>
          <w:rFonts w:hint="eastAsia"/>
          <w:noProof/>
        </w:rPr>
        <w:t xml:space="preserve">Figure </w:t>
      </w:r>
      <w:r>
        <w:rPr>
          <w:noProof/>
        </w:rPr>
        <w:t>2</w:t>
      </w:r>
      <w:r w:rsidRPr="00562A69">
        <w:rPr>
          <w:noProof/>
        </w:rPr>
        <w:t>.</w:t>
      </w:r>
      <w:r>
        <w:rPr>
          <w:noProof/>
        </w:rPr>
        <w:t>3</w:t>
      </w:r>
      <w:r w:rsidRPr="00562A69">
        <w:rPr>
          <w:noProof/>
        </w:rPr>
        <w:t xml:space="preserve"> :</w:t>
      </w:r>
      <w:r>
        <w:rPr>
          <w:noProof/>
        </w:rPr>
        <w:t xml:space="preserve"> R</w:t>
      </w:r>
      <w:r>
        <w:rPr>
          <w:rFonts w:eastAsiaTheme="minorEastAsia"/>
          <w:noProof/>
          <w:lang w:eastAsia="ko-KR"/>
        </w:rPr>
        <w:t>atio of qualified test points for antenna module combination of left-side and right-side.</w:t>
      </w:r>
    </w:p>
    <w:p w:rsidR="004779D3" w:rsidRDefault="004779D3" w:rsidP="004779D3">
      <w:pPr>
        <w:pStyle w:val="a0"/>
        <w:ind w:leftChars="100" w:left="20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Figure 2.3(a) shows the result for each antenna module per TRP. </w:t>
      </w:r>
    </w:p>
    <w:p w:rsidR="004779D3" w:rsidRDefault="005C731C" w:rsidP="004779D3">
      <w:pPr>
        <w:pStyle w:val="a0"/>
        <w:ind w:leftChars="200" w:left="40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Compared </w:t>
      </w:r>
      <w:r w:rsidR="004779D3">
        <w:rPr>
          <w:rFonts w:eastAsiaTheme="minorEastAsia"/>
          <w:noProof/>
          <w:lang w:eastAsia="ko-KR"/>
        </w:rPr>
        <w:t>with the current EIS spherical coverage requir</w:t>
      </w:r>
      <w:r>
        <w:rPr>
          <w:rFonts w:eastAsiaTheme="minorEastAsia"/>
          <w:noProof/>
          <w:lang w:eastAsia="ko-KR"/>
        </w:rPr>
        <w:t>e</w:t>
      </w:r>
      <w:r w:rsidR="004779D3">
        <w:rPr>
          <w:rFonts w:eastAsiaTheme="minorEastAsia"/>
          <w:noProof/>
          <w:lang w:eastAsia="ko-KR"/>
        </w:rPr>
        <w:t xml:space="preserve">ment of FR2-1 PC3 in n257, for example, -74.4dBm, </w:t>
      </w:r>
    </w:p>
    <w:p w:rsidR="004779D3" w:rsidRDefault="004779D3" w:rsidP="004779D3">
      <w:pPr>
        <w:pStyle w:val="a0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about 50% is the qualified test points for </w:t>
      </w:r>
      <w:r w:rsidR="005C731C">
        <w:rPr>
          <w:rFonts w:eastAsiaTheme="minorEastAsia"/>
          <w:noProof/>
          <w:lang w:eastAsia="ko-KR"/>
        </w:rPr>
        <w:t xml:space="preserve">the </w:t>
      </w:r>
      <w:r>
        <w:rPr>
          <w:rFonts w:eastAsiaTheme="minorEastAsia"/>
          <w:noProof/>
          <w:lang w:eastAsia="ko-KR"/>
        </w:rPr>
        <w:t>antenna module of left-side. It is equal to the current spherical coverage.</w:t>
      </w:r>
    </w:p>
    <w:p w:rsidR="004779D3" w:rsidRDefault="004779D3" w:rsidP="004779D3">
      <w:pPr>
        <w:pStyle w:val="a0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about 65% is the qualified test points for </w:t>
      </w:r>
      <w:r w:rsidR="005C731C">
        <w:rPr>
          <w:rFonts w:eastAsiaTheme="minorEastAsia"/>
          <w:noProof/>
          <w:lang w:eastAsia="ko-KR"/>
        </w:rPr>
        <w:t xml:space="preserve">the </w:t>
      </w:r>
      <w:r>
        <w:rPr>
          <w:rFonts w:eastAsiaTheme="minorEastAsia"/>
          <w:noProof/>
          <w:lang w:eastAsia="ko-KR"/>
        </w:rPr>
        <w:t>antenna modu</w:t>
      </w:r>
      <w:r w:rsidR="005C731C">
        <w:rPr>
          <w:rFonts w:eastAsiaTheme="minorEastAsia"/>
          <w:noProof/>
          <w:lang w:eastAsia="ko-KR"/>
        </w:rPr>
        <w:t>l</w:t>
      </w:r>
      <w:r>
        <w:rPr>
          <w:rFonts w:eastAsiaTheme="minorEastAsia"/>
          <w:noProof/>
          <w:lang w:eastAsia="ko-KR"/>
        </w:rPr>
        <w:t xml:space="preserve">e of right-side. </w:t>
      </w:r>
    </w:p>
    <w:p w:rsidR="004779D3" w:rsidRDefault="004779D3" w:rsidP="004779D3">
      <w:pPr>
        <w:pStyle w:val="a0"/>
        <w:ind w:leftChars="200" w:left="40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Compared with the current EIS spherical coverage of 50%(i.e, 50% ratio), </w:t>
      </w:r>
      <w:r w:rsidR="00B439E9">
        <w:rPr>
          <w:rFonts w:eastAsiaTheme="minorEastAsia"/>
          <w:noProof/>
          <w:lang w:eastAsia="ko-KR"/>
        </w:rPr>
        <w:t>in the aspect of</w:t>
      </w:r>
      <w:r>
        <w:rPr>
          <w:rFonts w:eastAsiaTheme="minorEastAsia"/>
          <w:noProof/>
          <w:lang w:eastAsia="ko-KR"/>
        </w:rPr>
        <w:t xml:space="preserve"> DL received power level,</w:t>
      </w:r>
    </w:p>
    <w:p w:rsidR="004779D3" w:rsidRDefault="004779D3" w:rsidP="004779D3">
      <w:pPr>
        <w:pStyle w:val="a0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there is no gain for </w:t>
      </w:r>
      <w:r w:rsidR="005C731C">
        <w:rPr>
          <w:rFonts w:eastAsiaTheme="minorEastAsia"/>
          <w:noProof/>
          <w:lang w:eastAsia="ko-KR"/>
        </w:rPr>
        <w:t xml:space="preserve">the </w:t>
      </w:r>
      <w:r>
        <w:rPr>
          <w:rFonts w:eastAsiaTheme="minorEastAsia"/>
          <w:noProof/>
          <w:lang w:eastAsia="ko-KR"/>
        </w:rPr>
        <w:t xml:space="preserve">antenna module of left-side, </w:t>
      </w:r>
    </w:p>
    <w:p w:rsidR="004779D3" w:rsidRDefault="004779D3" w:rsidP="004779D3">
      <w:pPr>
        <w:pStyle w:val="a0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there is about </w:t>
      </w:r>
      <w:r w:rsidR="005C731C">
        <w:rPr>
          <w:rFonts w:eastAsiaTheme="minorEastAsia"/>
          <w:noProof/>
          <w:lang w:eastAsia="ko-KR"/>
        </w:rPr>
        <w:t xml:space="preserve">a </w:t>
      </w:r>
      <w:r>
        <w:rPr>
          <w:rFonts w:eastAsiaTheme="minorEastAsia"/>
          <w:noProof/>
          <w:lang w:eastAsia="ko-KR"/>
        </w:rPr>
        <w:t xml:space="preserve">3dB gain for </w:t>
      </w:r>
      <w:r w:rsidR="005C731C">
        <w:rPr>
          <w:rFonts w:eastAsiaTheme="minorEastAsia"/>
          <w:noProof/>
          <w:lang w:eastAsia="ko-KR"/>
        </w:rPr>
        <w:t xml:space="preserve">the </w:t>
      </w:r>
      <w:r>
        <w:rPr>
          <w:rFonts w:eastAsiaTheme="minorEastAsia"/>
          <w:noProof/>
          <w:lang w:eastAsia="ko-KR"/>
        </w:rPr>
        <w:t xml:space="preserve">antenna module of right-side. </w:t>
      </w:r>
    </w:p>
    <w:p w:rsidR="004779D3" w:rsidRDefault="004779D3" w:rsidP="004779D3">
      <w:pPr>
        <w:pStyle w:val="a0"/>
        <w:ind w:leftChars="100" w:left="20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>Figure 2.3(b) shows the result for the paired antenna modules of AOA offsets (=30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,60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,90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,120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,150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,180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 xml:space="preserve">) for 2 TRPs. </w:t>
      </w:r>
    </w:p>
    <w:p w:rsidR="004779D3" w:rsidRDefault="000A7BE2" w:rsidP="004779D3">
      <w:pPr>
        <w:pStyle w:val="a0"/>
        <w:ind w:leftChars="200" w:left="40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>Compared with</w:t>
      </w:r>
      <w:r w:rsidR="004779D3">
        <w:rPr>
          <w:rFonts w:eastAsiaTheme="minorEastAsia"/>
          <w:noProof/>
          <w:lang w:eastAsia="ko-KR"/>
        </w:rPr>
        <w:t xml:space="preserve"> the current EIS spherical coverage requir</w:t>
      </w:r>
      <w:r w:rsidR="005C731C">
        <w:rPr>
          <w:rFonts w:eastAsiaTheme="minorEastAsia"/>
          <w:noProof/>
          <w:lang w:eastAsia="ko-KR"/>
        </w:rPr>
        <w:t>e</w:t>
      </w:r>
      <w:r w:rsidR="004779D3">
        <w:rPr>
          <w:rFonts w:eastAsiaTheme="minorEastAsia"/>
          <w:noProof/>
          <w:lang w:eastAsia="ko-KR"/>
        </w:rPr>
        <w:t xml:space="preserve">ment of FR2-1 PC3 in n257, for example, -74.4dBm, </w:t>
      </w:r>
    </w:p>
    <w:p w:rsidR="004779D3" w:rsidRDefault="004779D3" w:rsidP="004779D3">
      <w:pPr>
        <w:pStyle w:val="a0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about 25%~30% is the qualified test points over </w:t>
      </w:r>
      <w:r w:rsidR="005C731C">
        <w:rPr>
          <w:rFonts w:eastAsiaTheme="minorEastAsia"/>
          <w:noProof/>
          <w:lang w:eastAsia="ko-KR"/>
        </w:rPr>
        <w:t xml:space="preserve">the </w:t>
      </w:r>
      <w:r>
        <w:rPr>
          <w:rFonts w:eastAsiaTheme="minorEastAsia"/>
          <w:noProof/>
          <w:lang w:eastAsia="ko-KR"/>
        </w:rPr>
        <w:t>whole sphere depending on AOA offset of 30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,60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,90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,120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 and 150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</w:t>
      </w:r>
    </w:p>
    <w:p w:rsidR="004779D3" w:rsidRPr="00DE137D" w:rsidRDefault="004779D3" w:rsidP="004779D3">
      <w:pPr>
        <w:pStyle w:val="a0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noProof/>
          <w:lang w:eastAsia="ko-KR"/>
        </w:rPr>
      </w:pPr>
      <w:r w:rsidRPr="00DE137D">
        <w:rPr>
          <w:rFonts w:eastAsiaTheme="minorEastAsia"/>
          <w:noProof/>
          <w:lang w:eastAsia="ko-KR"/>
        </w:rPr>
        <w:t xml:space="preserve">about </w:t>
      </w:r>
      <w:r>
        <w:rPr>
          <w:rFonts w:eastAsiaTheme="minorEastAsia"/>
          <w:noProof/>
          <w:lang w:eastAsia="ko-KR"/>
        </w:rPr>
        <w:t>16</w:t>
      </w:r>
      <w:r w:rsidRPr="00DE137D">
        <w:rPr>
          <w:rFonts w:eastAsiaTheme="minorEastAsia"/>
          <w:noProof/>
          <w:lang w:eastAsia="ko-KR"/>
        </w:rPr>
        <w:t xml:space="preserve">% is the qualified test points over </w:t>
      </w:r>
      <w:r w:rsidR="005C731C">
        <w:rPr>
          <w:rFonts w:eastAsiaTheme="minorEastAsia"/>
          <w:noProof/>
          <w:lang w:eastAsia="ko-KR"/>
        </w:rPr>
        <w:t xml:space="preserve">the </w:t>
      </w:r>
      <w:r w:rsidRPr="00DE137D">
        <w:rPr>
          <w:rFonts w:eastAsiaTheme="minorEastAsia"/>
          <w:noProof/>
          <w:lang w:eastAsia="ko-KR"/>
        </w:rPr>
        <w:t xml:space="preserve">whole sphere for </w:t>
      </w:r>
      <w:r w:rsidR="005C731C">
        <w:rPr>
          <w:rFonts w:eastAsiaTheme="minorEastAsia"/>
          <w:noProof/>
          <w:lang w:eastAsia="ko-KR"/>
        </w:rPr>
        <w:t xml:space="preserve">an </w:t>
      </w:r>
      <w:r w:rsidRPr="00DE137D">
        <w:rPr>
          <w:rFonts w:eastAsiaTheme="minorEastAsia"/>
          <w:noProof/>
          <w:lang w:eastAsia="ko-KR"/>
        </w:rPr>
        <w:t>AOA offset of 180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o</w:t>
      </w:r>
      <w:r w:rsidRPr="00DE137D">
        <w:rPr>
          <w:rFonts w:eastAsiaTheme="minorEastAsia"/>
          <w:noProof/>
          <w:lang w:eastAsia="ko-KR"/>
        </w:rPr>
        <w:t>.</w:t>
      </w:r>
    </w:p>
    <w:p w:rsidR="004779D3" w:rsidRDefault="004779D3" w:rsidP="004779D3">
      <w:pPr>
        <w:pStyle w:val="a0"/>
        <w:ind w:leftChars="200" w:left="40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Compared with the current EIS spherical coverage of 50%(i.e, 50% ratio), </w:t>
      </w:r>
      <w:r w:rsidR="00B439E9">
        <w:rPr>
          <w:rFonts w:eastAsiaTheme="minorEastAsia"/>
          <w:noProof/>
          <w:lang w:eastAsia="ko-KR"/>
        </w:rPr>
        <w:t>in the aspect of</w:t>
      </w:r>
      <w:r>
        <w:rPr>
          <w:rFonts w:eastAsiaTheme="minorEastAsia"/>
          <w:noProof/>
          <w:lang w:eastAsia="ko-KR"/>
        </w:rPr>
        <w:t xml:space="preserve"> DL received power level,</w:t>
      </w:r>
    </w:p>
    <w:p w:rsidR="004779D3" w:rsidRDefault="004779D3" w:rsidP="004779D3">
      <w:pPr>
        <w:pStyle w:val="a0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>about 2.0dB~2.5dB is worse than -74.4dBm for AOA offset of 30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,60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,90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,120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 and 150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</w:t>
      </w:r>
    </w:p>
    <w:p w:rsidR="004779D3" w:rsidRDefault="004779D3" w:rsidP="004779D3">
      <w:pPr>
        <w:pStyle w:val="a0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about 3.0dB is worse than -74.4dBm for </w:t>
      </w:r>
      <w:r w:rsidR="005C731C">
        <w:rPr>
          <w:rFonts w:eastAsiaTheme="minorEastAsia"/>
          <w:noProof/>
          <w:lang w:eastAsia="ko-KR"/>
        </w:rPr>
        <w:t xml:space="preserve">an </w:t>
      </w:r>
      <w:r>
        <w:rPr>
          <w:rFonts w:eastAsiaTheme="minorEastAsia"/>
          <w:noProof/>
          <w:lang w:eastAsia="ko-KR"/>
        </w:rPr>
        <w:t>AOA offset of 180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</w:p>
    <w:p w:rsidR="004779D3" w:rsidRPr="00DE7791" w:rsidRDefault="004779D3" w:rsidP="004779D3">
      <w:pPr>
        <w:pStyle w:val="a0"/>
        <w:rPr>
          <w:rFonts w:eastAsiaTheme="minorEastAsia"/>
          <w:noProof/>
          <w:lang w:eastAsia="ko-KR"/>
        </w:rPr>
      </w:pPr>
    </w:p>
    <w:p w:rsidR="004779D3" w:rsidRDefault="004779D3" w:rsidP="004779D3">
      <w:pPr>
        <w:pStyle w:val="a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Figure 2.4 shows the result of the ratio of qualified test points for </w:t>
      </w:r>
      <w:r w:rsidR="005C731C">
        <w:rPr>
          <w:rFonts w:eastAsiaTheme="minorEastAsia"/>
          <w:noProof/>
          <w:lang w:eastAsia="ko-KR"/>
        </w:rPr>
        <w:t xml:space="preserve">the </w:t>
      </w:r>
      <w:r>
        <w:rPr>
          <w:rFonts w:eastAsiaTheme="minorEastAsia"/>
          <w:noProof/>
          <w:lang w:eastAsia="ko-KR"/>
        </w:rPr>
        <w:t>antenna module combination of left-side and top-side.</w:t>
      </w:r>
    </w:p>
    <w:p w:rsidR="004779D3" w:rsidRDefault="004779D3" w:rsidP="004779D3">
      <w:pPr>
        <w:pStyle w:val="a0"/>
        <w:rPr>
          <w:rFonts w:eastAsiaTheme="minorEastAsia"/>
          <w:noProof/>
          <w:lang w:eastAsia="ko-KR"/>
        </w:rPr>
      </w:pPr>
      <w:r w:rsidRPr="00DE7791">
        <w:rPr>
          <w:rFonts w:eastAsiaTheme="minorEastAsia"/>
          <w:noProof/>
          <w:lang w:val="en-US" w:eastAsia="ko-KR"/>
        </w:rPr>
        <w:drawing>
          <wp:inline distT="0" distB="0" distL="0" distR="0" wp14:anchorId="0EE65523" wp14:editId="355CCC73">
            <wp:extent cx="6120765" cy="1951701"/>
            <wp:effectExtent l="0" t="0" r="0" b="0"/>
            <wp:docPr id="24" name="그림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951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9D3" w:rsidRPr="00562A69" w:rsidRDefault="004779D3" w:rsidP="004779D3">
      <w:pPr>
        <w:pStyle w:val="a0"/>
        <w:ind w:firstLineChars="900" w:firstLine="1800"/>
        <w:rPr>
          <w:rFonts w:eastAsiaTheme="minorEastAsia"/>
          <w:noProof/>
          <w:lang w:eastAsia="ko-KR"/>
        </w:rPr>
      </w:pPr>
      <w:r>
        <w:rPr>
          <w:rFonts w:eastAsiaTheme="minorEastAsia" w:hint="eastAsia"/>
          <w:noProof/>
          <w:lang w:eastAsia="ko-KR"/>
        </w:rPr>
        <w:t>(a</w:t>
      </w:r>
      <w:r>
        <w:rPr>
          <w:rFonts w:eastAsiaTheme="minorEastAsia"/>
          <w:noProof/>
          <w:lang w:eastAsia="ko-KR"/>
        </w:rPr>
        <w:t>). Each TRP                                  (b) AoA pair for two TRPs</w:t>
      </w:r>
    </w:p>
    <w:p w:rsidR="004779D3" w:rsidRPr="00562A69" w:rsidRDefault="004779D3" w:rsidP="004779D3">
      <w:pPr>
        <w:pStyle w:val="TH"/>
        <w:rPr>
          <w:noProof/>
        </w:rPr>
      </w:pPr>
      <w:r w:rsidRPr="00562A69">
        <w:rPr>
          <w:rFonts w:hint="eastAsia"/>
          <w:noProof/>
        </w:rPr>
        <w:lastRenderedPageBreak/>
        <w:t xml:space="preserve">Figure </w:t>
      </w:r>
      <w:r>
        <w:rPr>
          <w:noProof/>
        </w:rPr>
        <w:t>2</w:t>
      </w:r>
      <w:r w:rsidRPr="00562A69">
        <w:rPr>
          <w:noProof/>
        </w:rPr>
        <w:t>.</w:t>
      </w:r>
      <w:r>
        <w:rPr>
          <w:noProof/>
        </w:rPr>
        <w:t>4</w:t>
      </w:r>
      <w:r w:rsidRPr="00562A69">
        <w:rPr>
          <w:noProof/>
        </w:rPr>
        <w:t xml:space="preserve"> :</w:t>
      </w:r>
      <w:r>
        <w:rPr>
          <w:noProof/>
        </w:rPr>
        <w:t xml:space="preserve"> R</w:t>
      </w:r>
      <w:r>
        <w:rPr>
          <w:rFonts w:eastAsiaTheme="minorEastAsia"/>
          <w:noProof/>
          <w:lang w:eastAsia="ko-KR"/>
        </w:rPr>
        <w:t>atio of qualified test points for antenna module combination of left-side and top-side.</w:t>
      </w:r>
    </w:p>
    <w:p w:rsidR="004779D3" w:rsidRDefault="004779D3" w:rsidP="004779D3">
      <w:pPr>
        <w:pStyle w:val="a0"/>
        <w:ind w:leftChars="100" w:left="20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Figure 2.4(a) shows the result for each antenna module per TRP. </w:t>
      </w:r>
    </w:p>
    <w:p w:rsidR="004779D3" w:rsidRDefault="005C731C" w:rsidP="004779D3">
      <w:pPr>
        <w:pStyle w:val="a0"/>
        <w:ind w:leftChars="200" w:left="40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Compared </w:t>
      </w:r>
      <w:r w:rsidR="004779D3">
        <w:rPr>
          <w:rFonts w:eastAsiaTheme="minorEastAsia"/>
          <w:noProof/>
          <w:lang w:eastAsia="ko-KR"/>
        </w:rPr>
        <w:t>with the current EIS spherical coverage requir</w:t>
      </w:r>
      <w:r>
        <w:rPr>
          <w:rFonts w:eastAsiaTheme="minorEastAsia"/>
          <w:noProof/>
          <w:lang w:eastAsia="ko-KR"/>
        </w:rPr>
        <w:t>e</w:t>
      </w:r>
      <w:r w:rsidR="004779D3">
        <w:rPr>
          <w:rFonts w:eastAsiaTheme="minorEastAsia"/>
          <w:noProof/>
          <w:lang w:eastAsia="ko-KR"/>
        </w:rPr>
        <w:t xml:space="preserve">ment of FR2-1 PC3 in n257, for example, -74.4dBm, </w:t>
      </w:r>
    </w:p>
    <w:p w:rsidR="004779D3" w:rsidRDefault="004779D3" w:rsidP="004779D3">
      <w:pPr>
        <w:pStyle w:val="a0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about 50% is the qualified test points for </w:t>
      </w:r>
      <w:r w:rsidR="005C731C">
        <w:rPr>
          <w:rFonts w:eastAsiaTheme="minorEastAsia"/>
          <w:noProof/>
          <w:lang w:eastAsia="ko-KR"/>
        </w:rPr>
        <w:t xml:space="preserve">the </w:t>
      </w:r>
      <w:r>
        <w:rPr>
          <w:rFonts w:eastAsiaTheme="minorEastAsia"/>
          <w:noProof/>
          <w:lang w:eastAsia="ko-KR"/>
        </w:rPr>
        <w:t>antenna module of left-side. It is equal to the current spherical coverage.</w:t>
      </w:r>
    </w:p>
    <w:p w:rsidR="004779D3" w:rsidRDefault="004779D3" w:rsidP="004779D3">
      <w:pPr>
        <w:pStyle w:val="a0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about 65% is the qualified test points for </w:t>
      </w:r>
      <w:r w:rsidR="005C731C">
        <w:rPr>
          <w:rFonts w:eastAsiaTheme="minorEastAsia"/>
          <w:noProof/>
          <w:lang w:eastAsia="ko-KR"/>
        </w:rPr>
        <w:t xml:space="preserve">the </w:t>
      </w:r>
      <w:r>
        <w:rPr>
          <w:rFonts w:eastAsiaTheme="minorEastAsia"/>
          <w:noProof/>
          <w:lang w:eastAsia="ko-KR"/>
        </w:rPr>
        <w:t>antenna modu</w:t>
      </w:r>
      <w:r w:rsidR="005C731C">
        <w:rPr>
          <w:rFonts w:eastAsiaTheme="minorEastAsia"/>
          <w:noProof/>
          <w:lang w:eastAsia="ko-KR"/>
        </w:rPr>
        <w:t>l</w:t>
      </w:r>
      <w:r>
        <w:rPr>
          <w:rFonts w:eastAsiaTheme="minorEastAsia"/>
          <w:noProof/>
          <w:lang w:eastAsia="ko-KR"/>
        </w:rPr>
        <w:t xml:space="preserve">e of top-side. </w:t>
      </w:r>
    </w:p>
    <w:p w:rsidR="004779D3" w:rsidRDefault="004779D3" w:rsidP="004779D3">
      <w:pPr>
        <w:pStyle w:val="a0"/>
        <w:ind w:leftChars="200" w:left="40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Compared with the current EIS spherical coverage of 50%(i.e, 50% ratio), </w:t>
      </w:r>
      <w:r w:rsidR="00B439E9">
        <w:rPr>
          <w:rFonts w:eastAsiaTheme="minorEastAsia"/>
          <w:noProof/>
          <w:lang w:eastAsia="ko-KR"/>
        </w:rPr>
        <w:t>in the aspect of</w:t>
      </w:r>
      <w:r>
        <w:rPr>
          <w:rFonts w:eastAsiaTheme="minorEastAsia"/>
          <w:noProof/>
          <w:lang w:eastAsia="ko-KR"/>
        </w:rPr>
        <w:t xml:space="preserve"> DL received power level,</w:t>
      </w:r>
    </w:p>
    <w:p w:rsidR="004779D3" w:rsidRDefault="004779D3" w:rsidP="004779D3">
      <w:pPr>
        <w:pStyle w:val="a0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there is no gain for </w:t>
      </w:r>
      <w:r w:rsidR="005C731C">
        <w:rPr>
          <w:rFonts w:eastAsiaTheme="minorEastAsia"/>
          <w:noProof/>
          <w:lang w:eastAsia="ko-KR"/>
        </w:rPr>
        <w:t xml:space="preserve">the </w:t>
      </w:r>
      <w:r>
        <w:rPr>
          <w:rFonts w:eastAsiaTheme="minorEastAsia"/>
          <w:noProof/>
          <w:lang w:eastAsia="ko-KR"/>
        </w:rPr>
        <w:t xml:space="preserve">antenna module of left-side, </w:t>
      </w:r>
    </w:p>
    <w:p w:rsidR="004779D3" w:rsidRDefault="004779D3" w:rsidP="004779D3">
      <w:pPr>
        <w:pStyle w:val="a0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there is about </w:t>
      </w:r>
      <w:r w:rsidR="005C731C">
        <w:rPr>
          <w:rFonts w:eastAsiaTheme="minorEastAsia"/>
          <w:noProof/>
          <w:lang w:eastAsia="ko-KR"/>
        </w:rPr>
        <w:t xml:space="preserve">a </w:t>
      </w:r>
      <w:r>
        <w:rPr>
          <w:rFonts w:eastAsiaTheme="minorEastAsia"/>
          <w:noProof/>
          <w:lang w:eastAsia="ko-KR"/>
        </w:rPr>
        <w:t xml:space="preserve">4dB gain for </w:t>
      </w:r>
      <w:r w:rsidR="005C731C">
        <w:rPr>
          <w:rFonts w:eastAsiaTheme="minorEastAsia"/>
          <w:noProof/>
          <w:lang w:eastAsia="ko-KR"/>
        </w:rPr>
        <w:t xml:space="preserve">the </w:t>
      </w:r>
      <w:r>
        <w:rPr>
          <w:rFonts w:eastAsiaTheme="minorEastAsia"/>
          <w:noProof/>
          <w:lang w:eastAsia="ko-KR"/>
        </w:rPr>
        <w:t xml:space="preserve">antenna module of top-side. </w:t>
      </w:r>
    </w:p>
    <w:p w:rsidR="004779D3" w:rsidRDefault="004779D3" w:rsidP="004779D3">
      <w:pPr>
        <w:pStyle w:val="a0"/>
        <w:ind w:leftChars="100" w:left="20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>Figure 2.4(b) shows the result for the paired antenna modules of AOA offsets (=30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,60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,90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,120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,150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,180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 xml:space="preserve">) for 2 TRPs. </w:t>
      </w:r>
    </w:p>
    <w:p w:rsidR="004779D3" w:rsidRDefault="000A7BE2" w:rsidP="004779D3">
      <w:pPr>
        <w:pStyle w:val="a0"/>
        <w:ind w:leftChars="200" w:left="40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>Compared with</w:t>
      </w:r>
      <w:r w:rsidR="004779D3">
        <w:rPr>
          <w:rFonts w:eastAsiaTheme="minorEastAsia"/>
          <w:noProof/>
          <w:lang w:eastAsia="ko-KR"/>
        </w:rPr>
        <w:t xml:space="preserve"> the current EIS spherical coverage requir</w:t>
      </w:r>
      <w:r w:rsidR="005C731C">
        <w:rPr>
          <w:rFonts w:eastAsiaTheme="minorEastAsia"/>
          <w:noProof/>
          <w:lang w:eastAsia="ko-KR"/>
        </w:rPr>
        <w:t>e</w:t>
      </w:r>
      <w:r w:rsidR="004779D3">
        <w:rPr>
          <w:rFonts w:eastAsiaTheme="minorEastAsia"/>
          <w:noProof/>
          <w:lang w:eastAsia="ko-KR"/>
        </w:rPr>
        <w:t xml:space="preserve">ment of FR2-1 PC3 in n257, for example, -74.4dBm, </w:t>
      </w:r>
    </w:p>
    <w:p w:rsidR="004779D3" w:rsidRDefault="004779D3" w:rsidP="004779D3">
      <w:pPr>
        <w:pStyle w:val="a0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about 26%~27% is the qualified test points over </w:t>
      </w:r>
      <w:r w:rsidR="005C731C">
        <w:rPr>
          <w:rFonts w:eastAsiaTheme="minorEastAsia"/>
          <w:noProof/>
          <w:lang w:eastAsia="ko-KR"/>
        </w:rPr>
        <w:t xml:space="preserve">the </w:t>
      </w:r>
      <w:r>
        <w:rPr>
          <w:rFonts w:eastAsiaTheme="minorEastAsia"/>
          <w:noProof/>
          <w:lang w:eastAsia="ko-KR"/>
        </w:rPr>
        <w:t>whole sphere depending on AOA offset of 30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,60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,90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,120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 150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 and 180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</w:p>
    <w:p w:rsidR="004779D3" w:rsidRDefault="004779D3" w:rsidP="004779D3">
      <w:pPr>
        <w:pStyle w:val="a0"/>
        <w:ind w:leftChars="200" w:left="40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Compared with the current EIS spherical coverage of 50%(i.e, 50% ratio), in </w:t>
      </w:r>
      <w:r w:rsidR="005C731C">
        <w:rPr>
          <w:rFonts w:eastAsiaTheme="minorEastAsia"/>
          <w:noProof/>
          <w:lang w:eastAsia="ko-KR"/>
        </w:rPr>
        <w:t xml:space="preserve">the </w:t>
      </w:r>
      <w:r>
        <w:rPr>
          <w:rFonts w:eastAsiaTheme="minorEastAsia"/>
          <w:noProof/>
          <w:lang w:eastAsia="ko-KR"/>
        </w:rPr>
        <w:t>aspect of DL received power level,</w:t>
      </w:r>
    </w:p>
    <w:p w:rsidR="004779D3" w:rsidRDefault="004779D3" w:rsidP="004779D3">
      <w:pPr>
        <w:pStyle w:val="a0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>about 2.5dB~2.8dB is worse than -74.4dBm for AOA offset of 30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,60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,90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,120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 150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 xml:space="preserve"> and 180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</w:p>
    <w:p w:rsidR="004779D3" w:rsidRPr="004779D3" w:rsidRDefault="004779D3" w:rsidP="005667D8">
      <w:pPr>
        <w:pStyle w:val="a0"/>
        <w:rPr>
          <w:lang w:eastAsia="ko-KR"/>
        </w:rPr>
      </w:pPr>
    </w:p>
    <w:p w:rsidR="004779D3" w:rsidRPr="004779D3" w:rsidRDefault="004779D3" w:rsidP="004779D3">
      <w:pPr>
        <w:pStyle w:val="3"/>
        <w:ind w:left="720" w:hanging="720"/>
        <w:rPr>
          <w:rFonts w:ascii="Times New Roman" w:eastAsiaTheme="minorHAnsi" w:hAnsi="Times New Roman"/>
          <w:b/>
          <w:sz w:val="20"/>
          <w:u w:val="single"/>
          <w:lang w:val="en-US" w:eastAsia="ko-KR"/>
        </w:rPr>
      </w:pPr>
      <w:r w:rsidRPr="004779D3">
        <w:rPr>
          <w:rFonts w:ascii="Times New Roman" w:eastAsiaTheme="minorHAnsi" w:hAnsi="Times New Roman"/>
          <w:b/>
          <w:sz w:val="20"/>
          <w:u w:val="single"/>
          <w:lang w:val="en-US" w:eastAsia="ko-KR"/>
        </w:rPr>
        <w:t xml:space="preserve">Case 3: antenna module#2 is assumed to have </w:t>
      </w:r>
      <w:r w:rsidR="005C731C">
        <w:rPr>
          <w:rFonts w:ascii="Times New Roman" w:eastAsiaTheme="minorHAnsi" w:hAnsi="Times New Roman"/>
          <w:b/>
          <w:sz w:val="20"/>
          <w:u w:val="single"/>
          <w:lang w:val="en-US" w:eastAsia="ko-KR"/>
        </w:rPr>
        <w:t xml:space="preserve">a </w:t>
      </w:r>
      <w:r w:rsidRPr="004779D3">
        <w:rPr>
          <w:rFonts w:ascii="Times New Roman" w:eastAsiaTheme="minorHAnsi" w:hAnsi="Times New Roman"/>
          <w:b/>
          <w:sz w:val="20"/>
          <w:u w:val="single"/>
          <w:lang w:val="en-US" w:eastAsia="ko-KR"/>
        </w:rPr>
        <w:t>lower performance gain than antenna module#1</w:t>
      </w:r>
    </w:p>
    <w:p w:rsidR="004779D3" w:rsidRDefault="004779D3" w:rsidP="004779D3">
      <w:pPr>
        <w:pStyle w:val="a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Figure 2.5 shows the result of the ratio of qualified test points for </w:t>
      </w:r>
      <w:r w:rsidR="005C731C">
        <w:rPr>
          <w:rFonts w:eastAsiaTheme="minorEastAsia"/>
          <w:noProof/>
          <w:lang w:eastAsia="ko-KR"/>
        </w:rPr>
        <w:t xml:space="preserve">the </w:t>
      </w:r>
      <w:r>
        <w:rPr>
          <w:rFonts w:eastAsiaTheme="minorEastAsia"/>
          <w:noProof/>
          <w:lang w:eastAsia="ko-KR"/>
        </w:rPr>
        <w:t xml:space="preserve">antenna module combination of left-side and right-side. </w:t>
      </w:r>
    </w:p>
    <w:p w:rsidR="004779D3" w:rsidRDefault="004779D3" w:rsidP="004779D3">
      <w:pPr>
        <w:pStyle w:val="a0"/>
        <w:rPr>
          <w:noProof/>
        </w:rPr>
      </w:pPr>
      <w:r w:rsidRPr="00B205B1">
        <w:rPr>
          <w:noProof/>
          <w:lang w:val="en-US" w:eastAsia="ko-KR"/>
        </w:rPr>
        <w:drawing>
          <wp:inline distT="0" distB="0" distL="0" distR="0" wp14:anchorId="14B21B1F" wp14:editId="0FC73DEB">
            <wp:extent cx="6120765" cy="1947025"/>
            <wp:effectExtent l="0" t="0" r="0" b="0"/>
            <wp:docPr id="45" name="그림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94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9D3" w:rsidRPr="00562A69" w:rsidRDefault="004779D3" w:rsidP="004779D3">
      <w:pPr>
        <w:pStyle w:val="a0"/>
        <w:rPr>
          <w:rFonts w:eastAsiaTheme="minorEastAsia"/>
          <w:noProof/>
          <w:lang w:eastAsia="ko-KR"/>
        </w:rPr>
      </w:pPr>
      <w:r>
        <w:rPr>
          <w:rFonts w:eastAsiaTheme="minorEastAsia" w:hint="eastAsia"/>
          <w:noProof/>
          <w:lang w:eastAsia="ko-KR"/>
        </w:rPr>
        <w:t xml:space="preserve">                 </w:t>
      </w:r>
      <w:r>
        <w:rPr>
          <w:rFonts w:eastAsiaTheme="minorEastAsia"/>
          <w:noProof/>
          <w:lang w:eastAsia="ko-KR"/>
        </w:rPr>
        <w:t xml:space="preserve">  </w:t>
      </w:r>
      <w:r>
        <w:rPr>
          <w:rFonts w:eastAsiaTheme="minorEastAsia" w:hint="eastAsia"/>
          <w:noProof/>
          <w:lang w:eastAsia="ko-KR"/>
        </w:rPr>
        <w:t>(a</w:t>
      </w:r>
      <w:r>
        <w:rPr>
          <w:rFonts w:eastAsiaTheme="minorEastAsia"/>
          <w:noProof/>
          <w:lang w:eastAsia="ko-KR"/>
        </w:rPr>
        <w:t>). Each TRP                                  (b) AoA pair for two TRPs</w:t>
      </w:r>
    </w:p>
    <w:p w:rsidR="004779D3" w:rsidRPr="00562A69" w:rsidRDefault="004779D3" w:rsidP="004779D3">
      <w:pPr>
        <w:pStyle w:val="TH"/>
        <w:rPr>
          <w:noProof/>
        </w:rPr>
      </w:pPr>
      <w:r w:rsidRPr="00562A69">
        <w:rPr>
          <w:rFonts w:hint="eastAsia"/>
          <w:noProof/>
        </w:rPr>
        <w:t xml:space="preserve">Figure </w:t>
      </w:r>
      <w:r>
        <w:rPr>
          <w:noProof/>
        </w:rPr>
        <w:t>2</w:t>
      </w:r>
      <w:r w:rsidRPr="00562A69">
        <w:rPr>
          <w:noProof/>
        </w:rPr>
        <w:t>.</w:t>
      </w:r>
      <w:r>
        <w:rPr>
          <w:noProof/>
        </w:rPr>
        <w:t>5</w:t>
      </w:r>
      <w:r w:rsidRPr="00562A69">
        <w:rPr>
          <w:noProof/>
        </w:rPr>
        <w:t xml:space="preserve"> :</w:t>
      </w:r>
      <w:r>
        <w:rPr>
          <w:noProof/>
        </w:rPr>
        <w:t xml:space="preserve"> R</w:t>
      </w:r>
      <w:r>
        <w:rPr>
          <w:rFonts w:eastAsiaTheme="minorEastAsia"/>
          <w:noProof/>
          <w:lang w:eastAsia="ko-KR"/>
        </w:rPr>
        <w:t>atio of qualified test points for antenna module combination of left-side and right-side.</w:t>
      </w:r>
    </w:p>
    <w:p w:rsidR="004779D3" w:rsidRDefault="004779D3" w:rsidP="004779D3">
      <w:pPr>
        <w:pStyle w:val="a0"/>
        <w:ind w:leftChars="100" w:left="20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Figure 2.5(a) shows the result for each antenna module per TRP. </w:t>
      </w:r>
    </w:p>
    <w:p w:rsidR="004779D3" w:rsidRDefault="005C731C" w:rsidP="004779D3">
      <w:pPr>
        <w:pStyle w:val="a0"/>
        <w:ind w:leftChars="200" w:left="40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Compared </w:t>
      </w:r>
      <w:r w:rsidR="004779D3">
        <w:rPr>
          <w:rFonts w:eastAsiaTheme="minorEastAsia"/>
          <w:noProof/>
          <w:lang w:eastAsia="ko-KR"/>
        </w:rPr>
        <w:t>with the current EIS spherical coverage requir</w:t>
      </w:r>
      <w:r>
        <w:rPr>
          <w:rFonts w:eastAsiaTheme="minorEastAsia"/>
          <w:noProof/>
          <w:lang w:eastAsia="ko-KR"/>
        </w:rPr>
        <w:t>e</w:t>
      </w:r>
      <w:r w:rsidR="004779D3">
        <w:rPr>
          <w:rFonts w:eastAsiaTheme="minorEastAsia"/>
          <w:noProof/>
          <w:lang w:eastAsia="ko-KR"/>
        </w:rPr>
        <w:t xml:space="preserve">ment of FR2-1 PC3 in n257, for example, -74.4dBm, </w:t>
      </w:r>
    </w:p>
    <w:p w:rsidR="004779D3" w:rsidRDefault="004779D3" w:rsidP="004779D3">
      <w:pPr>
        <w:pStyle w:val="a0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about 65% is the qualified test points for </w:t>
      </w:r>
      <w:r w:rsidR="005C731C">
        <w:rPr>
          <w:rFonts w:eastAsiaTheme="minorEastAsia"/>
          <w:noProof/>
          <w:lang w:eastAsia="ko-KR"/>
        </w:rPr>
        <w:t xml:space="preserve">the </w:t>
      </w:r>
      <w:r>
        <w:rPr>
          <w:rFonts w:eastAsiaTheme="minorEastAsia"/>
          <w:noProof/>
          <w:lang w:eastAsia="ko-KR"/>
        </w:rPr>
        <w:t xml:space="preserve">antenna module of left-side. </w:t>
      </w:r>
    </w:p>
    <w:p w:rsidR="004779D3" w:rsidRDefault="004779D3" w:rsidP="004779D3">
      <w:pPr>
        <w:pStyle w:val="a0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about 50% is the qualified test points for </w:t>
      </w:r>
      <w:r w:rsidR="005C731C">
        <w:rPr>
          <w:rFonts w:eastAsiaTheme="minorEastAsia"/>
          <w:noProof/>
          <w:lang w:eastAsia="ko-KR"/>
        </w:rPr>
        <w:t xml:space="preserve">the </w:t>
      </w:r>
      <w:r>
        <w:rPr>
          <w:rFonts w:eastAsiaTheme="minorEastAsia"/>
          <w:noProof/>
          <w:lang w:eastAsia="ko-KR"/>
        </w:rPr>
        <w:t>antenna modu</w:t>
      </w:r>
      <w:r w:rsidR="005C731C">
        <w:rPr>
          <w:rFonts w:eastAsiaTheme="minorEastAsia"/>
          <w:noProof/>
          <w:lang w:eastAsia="ko-KR"/>
        </w:rPr>
        <w:t>l</w:t>
      </w:r>
      <w:r>
        <w:rPr>
          <w:rFonts w:eastAsiaTheme="minorEastAsia"/>
          <w:noProof/>
          <w:lang w:eastAsia="ko-KR"/>
        </w:rPr>
        <w:t>e of right-side. It is equal to the current spherical coverage.</w:t>
      </w:r>
    </w:p>
    <w:p w:rsidR="004779D3" w:rsidRDefault="004779D3" w:rsidP="004779D3">
      <w:pPr>
        <w:pStyle w:val="a0"/>
        <w:ind w:leftChars="200" w:left="40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Compared with the current EIS spherical coverage of 50%(i.e, 50% ratio), in </w:t>
      </w:r>
      <w:r w:rsidR="005C731C">
        <w:rPr>
          <w:rFonts w:eastAsiaTheme="minorEastAsia"/>
          <w:noProof/>
          <w:lang w:eastAsia="ko-KR"/>
        </w:rPr>
        <w:t xml:space="preserve">the </w:t>
      </w:r>
      <w:r>
        <w:rPr>
          <w:rFonts w:eastAsiaTheme="minorEastAsia"/>
          <w:noProof/>
          <w:lang w:eastAsia="ko-KR"/>
        </w:rPr>
        <w:t>aspect of DL received power level,</w:t>
      </w:r>
    </w:p>
    <w:p w:rsidR="004779D3" w:rsidRDefault="004779D3" w:rsidP="004779D3">
      <w:pPr>
        <w:pStyle w:val="a0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there is about </w:t>
      </w:r>
      <w:r w:rsidR="005C731C">
        <w:rPr>
          <w:rFonts w:eastAsiaTheme="minorEastAsia"/>
          <w:noProof/>
          <w:lang w:eastAsia="ko-KR"/>
        </w:rPr>
        <w:t xml:space="preserve">a </w:t>
      </w:r>
      <w:r>
        <w:rPr>
          <w:rFonts w:eastAsiaTheme="minorEastAsia"/>
          <w:noProof/>
          <w:lang w:eastAsia="ko-KR"/>
        </w:rPr>
        <w:t xml:space="preserve">3dB gain for </w:t>
      </w:r>
      <w:r w:rsidR="005C731C">
        <w:rPr>
          <w:rFonts w:eastAsiaTheme="minorEastAsia"/>
          <w:noProof/>
          <w:lang w:eastAsia="ko-KR"/>
        </w:rPr>
        <w:t xml:space="preserve">the </w:t>
      </w:r>
      <w:r>
        <w:rPr>
          <w:rFonts w:eastAsiaTheme="minorEastAsia"/>
          <w:noProof/>
          <w:lang w:eastAsia="ko-KR"/>
        </w:rPr>
        <w:t xml:space="preserve">antenna module of left-side, </w:t>
      </w:r>
    </w:p>
    <w:p w:rsidR="004779D3" w:rsidRDefault="004779D3" w:rsidP="004779D3">
      <w:pPr>
        <w:pStyle w:val="a0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there is no gain for </w:t>
      </w:r>
      <w:r w:rsidR="005C731C">
        <w:rPr>
          <w:rFonts w:eastAsiaTheme="minorEastAsia"/>
          <w:noProof/>
          <w:lang w:eastAsia="ko-KR"/>
        </w:rPr>
        <w:t xml:space="preserve">the </w:t>
      </w:r>
      <w:r>
        <w:rPr>
          <w:rFonts w:eastAsiaTheme="minorEastAsia"/>
          <w:noProof/>
          <w:lang w:eastAsia="ko-KR"/>
        </w:rPr>
        <w:t xml:space="preserve">antenna module of right-side. </w:t>
      </w:r>
    </w:p>
    <w:p w:rsidR="004779D3" w:rsidRDefault="004779D3" w:rsidP="004779D3">
      <w:pPr>
        <w:pStyle w:val="a0"/>
        <w:ind w:leftChars="100" w:left="20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>Figure 2.5(b) shows the result for the paired antenna modules of AOA offsets (=30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,60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,90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,120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,150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,180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 xml:space="preserve">) for 2 TRPs. </w:t>
      </w:r>
    </w:p>
    <w:p w:rsidR="004779D3" w:rsidRDefault="000A7BE2" w:rsidP="004779D3">
      <w:pPr>
        <w:pStyle w:val="a0"/>
        <w:ind w:leftChars="200" w:left="40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lastRenderedPageBreak/>
        <w:t>Compared with</w:t>
      </w:r>
      <w:r w:rsidR="004779D3">
        <w:rPr>
          <w:rFonts w:eastAsiaTheme="minorEastAsia"/>
          <w:noProof/>
          <w:lang w:eastAsia="ko-KR"/>
        </w:rPr>
        <w:t xml:space="preserve"> the current EIS spherical coverage requir</w:t>
      </w:r>
      <w:r w:rsidR="005C731C">
        <w:rPr>
          <w:rFonts w:eastAsiaTheme="minorEastAsia"/>
          <w:noProof/>
          <w:lang w:eastAsia="ko-KR"/>
        </w:rPr>
        <w:t>e</w:t>
      </w:r>
      <w:r w:rsidR="004779D3">
        <w:rPr>
          <w:rFonts w:eastAsiaTheme="minorEastAsia"/>
          <w:noProof/>
          <w:lang w:eastAsia="ko-KR"/>
        </w:rPr>
        <w:t xml:space="preserve">ment of FR2-1 PC3 in n257, for example, -74.4dBm, </w:t>
      </w:r>
    </w:p>
    <w:p w:rsidR="004779D3" w:rsidRDefault="004779D3" w:rsidP="004779D3">
      <w:pPr>
        <w:pStyle w:val="a0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about 26%~29% is the qualified test points over </w:t>
      </w:r>
      <w:r w:rsidR="005C731C">
        <w:rPr>
          <w:rFonts w:eastAsiaTheme="minorEastAsia"/>
          <w:noProof/>
          <w:lang w:eastAsia="ko-KR"/>
        </w:rPr>
        <w:t xml:space="preserve">the </w:t>
      </w:r>
      <w:r>
        <w:rPr>
          <w:rFonts w:eastAsiaTheme="minorEastAsia"/>
          <w:noProof/>
          <w:lang w:eastAsia="ko-KR"/>
        </w:rPr>
        <w:t>whole sphere depending on AOA offset of 30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,60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,90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,120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 and 150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</w:t>
      </w:r>
    </w:p>
    <w:p w:rsidR="004779D3" w:rsidRPr="00DE137D" w:rsidRDefault="004779D3" w:rsidP="004779D3">
      <w:pPr>
        <w:pStyle w:val="a0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noProof/>
          <w:lang w:eastAsia="ko-KR"/>
        </w:rPr>
      </w:pPr>
      <w:r w:rsidRPr="00DE137D">
        <w:rPr>
          <w:rFonts w:eastAsiaTheme="minorEastAsia"/>
          <w:noProof/>
          <w:lang w:eastAsia="ko-KR"/>
        </w:rPr>
        <w:t xml:space="preserve">about </w:t>
      </w:r>
      <w:r>
        <w:rPr>
          <w:rFonts w:eastAsiaTheme="minorEastAsia"/>
          <w:noProof/>
          <w:lang w:eastAsia="ko-KR"/>
        </w:rPr>
        <w:t>16</w:t>
      </w:r>
      <w:r w:rsidRPr="00DE137D">
        <w:rPr>
          <w:rFonts w:eastAsiaTheme="minorEastAsia"/>
          <w:noProof/>
          <w:lang w:eastAsia="ko-KR"/>
        </w:rPr>
        <w:t xml:space="preserve">% is the qualified test points over </w:t>
      </w:r>
      <w:r w:rsidR="005C731C">
        <w:rPr>
          <w:rFonts w:eastAsiaTheme="minorEastAsia"/>
          <w:noProof/>
          <w:lang w:eastAsia="ko-KR"/>
        </w:rPr>
        <w:t xml:space="preserve">the </w:t>
      </w:r>
      <w:r w:rsidRPr="00DE137D">
        <w:rPr>
          <w:rFonts w:eastAsiaTheme="minorEastAsia"/>
          <w:noProof/>
          <w:lang w:eastAsia="ko-KR"/>
        </w:rPr>
        <w:t xml:space="preserve">whole sphere for </w:t>
      </w:r>
      <w:r w:rsidR="005C731C">
        <w:rPr>
          <w:rFonts w:eastAsiaTheme="minorEastAsia"/>
          <w:noProof/>
          <w:lang w:eastAsia="ko-KR"/>
        </w:rPr>
        <w:t xml:space="preserve">an </w:t>
      </w:r>
      <w:r w:rsidRPr="00DE137D">
        <w:rPr>
          <w:rFonts w:eastAsiaTheme="minorEastAsia"/>
          <w:noProof/>
          <w:lang w:eastAsia="ko-KR"/>
        </w:rPr>
        <w:t>AOA offset of 180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o</w:t>
      </w:r>
      <w:r w:rsidRPr="00DE137D">
        <w:rPr>
          <w:rFonts w:eastAsiaTheme="minorEastAsia"/>
          <w:noProof/>
          <w:lang w:eastAsia="ko-KR"/>
        </w:rPr>
        <w:t>.</w:t>
      </w:r>
    </w:p>
    <w:p w:rsidR="004779D3" w:rsidRDefault="004779D3" w:rsidP="004779D3">
      <w:pPr>
        <w:pStyle w:val="a0"/>
        <w:ind w:leftChars="200" w:left="40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Compared with the current EIS spherical coverage of 50%(i.e, 50% ratio), </w:t>
      </w:r>
      <w:r w:rsidR="00B439E9">
        <w:rPr>
          <w:rFonts w:eastAsiaTheme="minorEastAsia"/>
          <w:noProof/>
          <w:lang w:eastAsia="ko-KR"/>
        </w:rPr>
        <w:t>in the aspect of</w:t>
      </w:r>
      <w:r>
        <w:rPr>
          <w:rFonts w:eastAsiaTheme="minorEastAsia"/>
          <w:noProof/>
          <w:lang w:eastAsia="ko-KR"/>
        </w:rPr>
        <w:t xml:space="preserve"> DL received power level,</w:t>
      </w:r>
    </w:p>
    <w:p w:rsidR="004779D3" w:rsidRDefault="004779D3" w:rsidP="004779D3">
      <w:pPr>
        <w:pStyle w:val="a0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>about 2.0dB~2.3dB is worse than -74.4dBm for AOA offset of 30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,60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,90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,120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 and 150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</w:t>
      </w:r>
    </w:p>
    <w:p w:rsidR="004779D3" w:rsidRDefault="004779D3" w:rsidP="004779D3">
      <w:pPr>
        <w:pStyle w:val="a0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about 3.0dB is worse than -74.4dBm for </w:t>
      </w:r>
      <w:r w:rsidR="005C731C">
        <w:rPr>
          <w:rFonts w:eastAsiaTheme="minorEastAsia"/>
          <w:noProof/>
          <w:lang w:eastAsia="ko-KR"/>
        </w:rPr>
        <w:t xml:space="preserve">an </w:t>
      </w:r>
      <w:r>
        <w:rPr>
          <w:rFonts w:eastAsiaTheme="minorEastAsia"/>
          <w:noProof/>
          <w:lang w:eastAsia="ko-KR"/>
        </w:rPr>
        <w:t>AOA offset of 180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</w:p>
    <w:p w:rsidR="004779D3" w:rsidRPr="00DE7791" w:rsidRDefault="004779D3" w:rsidP="004779D3">
      <w:pPr>
        <w:pStyle w:val="a0"/>
        <w:rPr>
          <w:rFonts w:eastAsiaTheme="minorEastAsia"/>
          <w:noProof/>
          <w:lang w:eastAsia="ko-KR"/>
        </w:rPr>
      </w:pPr>
    </w:p>
    <w:p w:rsidR="004779D3" w:rsidRDefault="004779D3" w:rsidP="004779D3">
      <w:pPr>
        <w:pStyle w:val="a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Figure 2.6 shows the result of the ratio of qualified test points for </w:t>
      </w:r>
      <w:r w:rsidR="005C731C">
        <w:rPr>
          <w:rFonts w:eastAsiaTheme="minorEastAsia"/>
          <w:noProof/>
          <w:lang w:eastAsia="ko-KR"/>
        </w:rPr>
        <w:t xml:space="preserve">the </w:t>
      </w:r>
      <w:r>
        <w:rPr>
          <w:rFonts w:eastAsiaTheme="minorEastAsia"/>
          <w:noProof/>
          <w:lang w:eastAsia="ko-KR"/>
        </w:rPr>
        <w:t>antenna module combination of left-side and top-side.</w:t>
      </w:r>
    </w:p>
    <w:p w:rsidR="004779D3" w:rsidRDefault="004779D3" w:rsidP="004779D3">
      <w:pPr>
        <w:pStyle w:val="a0"/>
        <w:rPr>
          <w:rFonts w:eastAsiaTheme="minorEastAsia"/>
          <w:noProof/>
          <w:lang w:eastAsia="ko-KR"/>
        </w:rPr>
      </w:pPr>
      <w:r w:rsidRPr="00B205B1">
        <w:rPr>
          <w:rFonts w:eastAsiaTheme="minorEastAsia"/>
          <w:noProof/>
          <w:lang w:val="en-US" w:eastAsia="ko-KR"/>
        </w:rPr>
        <w:drawing>
          <wp:inline distT="0" distB="0" distL="0" distR="0" wp14:anchorId="699F290D" wp14:editId="19F6B8E8">
            <wp:extent cx="6120765" cy="1951701"/>
            <wp:effectExtent l="0" t="0" r="0" b="0"/>
            <wp:docPr id="46" name="그림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951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9D3" w:rsidRPr="00562A69" w:rsidRDefault="004779D3" w:rsidP="004779D3">
      <w:pPr>
        <w:pStyle w:val="a0"/>
        <w:ind w:firstLineChars="900" w:firstLine="1800"/>
        <w:rPr>
          <w:rFonts w:eastAsiaTheme="minorEastAsia"/>
          <w:noProof/>
          <w:lang w:eastAsia="ko-KR"/>
        </w:rPr>
      </w:pPr>
      <w:r>
        <w:rPr>
          <w:rFonts w:eastAsiaTheme="minorEastAsia" w:hint="eastAsia"/>
          <w:noProof/>
          <w:lang w:eastAsia="ko-KR"/>
        </w:rPr>
        <w:t>(a</w:t>
      </w:r>
      <w:r>
        <w:rPr>
          <w:rFonts w:eastAsiaTheme="minorEastAsia"/>
          <w:noProof/>
          <w:lang w:eastAsia="ko-KR"/>
        </w:rPr>
        <w:t>). Each TRP                                  (b) AoA pair for two TRPs</w:t>
      </w:r>
    </w:p>
    <w:p w:rsidR="004779D3" w:rsidRPr="00562A69" w:rsidRDefault="004779D3" w:rsidP="004779D3">
      <w:pPr>
        <w:pStyle w:val="TH"/>
        <w:rPr>
          <w:noProof/>
        </w:rPr>
      </w:pPr>
      <w:r w:rsidRPr="00562A69">
        <w:rPr>
          <w:rFonts w:hint="eastAsia"/>
          <w:noProof/>
        </w:rPr>
        <w:t xml:space="preserve">Figure </w:t>
      </w:r>
      <w:r>
        <w:rPr>
          <w:noProof/>
        </w:rPr>
        <w:t>2</w:t>
      </w:r>
      <w:r w:rsidRPr="00562A69">
        <w:rPr>
          <w:noProof/>
        </w:rPr>
        <w:t>.</w:t>
      </w:r>
      <w:r>
        <w:rPr>
          <w:noProof/>
        </w:rPr>
        <w:t>6</w:t>
      </w:r>
      <w:r w:rsidRPr="00562A69">
        <w:rPr>
          <w:noProof/>
        </w:rPr>
        <w:t xml:space="preserve"> :</w:t>
      </w:r>
      <w:r>
        <w:rPr>
          <w:noProof/>
        </w:rPr>
        <w:t xml:space="preserve"> R</w:t>
      </w:r>
      <w:r>
        <w:rPr>
          <w:rFonts w:eastAsiaTheme="minorEastAsia"/>
          <w:noProof/>
          <w:lang w:eastAsia="ko-KR"/>
        </w:rPr>
        <w:t>atio of qualified test points for antenna module combination of left-side and top-side.</w:t>
      </w:r>
    </w:p>
    <w:p w:rsidR="004779D3" w:rsidRDefault="004779D3" w:rsidP="004779D3">
      <w:pPr>
        <w:pStyle w:val="a0"/>
        <w:ind w:leftChars="100" w:left="20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Figure 2.6(a) shows the result for each antenna module per TRP. </w:t>
      </w:r>
    </w:p>
    <w:p w:rsidR="004779D3" w:rsidRDefault="005C731C" w:rsidP="004779D3">
      <w:pPr>
        <w:pStyle w:val="a0"/>
        <w:ind w:leftChars="200" w:left="40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Compared </w:t>
      </w:r>
      <w:r w:rsidR="004779D3">
        <w:rPr>
          <w:rFonts w:eastAsiaTheme="minorEastAsia"/>
          <w:noProof/>
          <w:lang w:eastAsia="ko-KR"/>
        </w:rPr>
        <w:t>with the current EIS spherical coverage requir</w:t>
      </w:r>
      <w:r>
        <w:rPr>
          <w:rFonts w:eastAsiaTheme="minorEastAsia"/>
          <w:noProof/>
          <w:lang w:eastAsia="ko-KR"/>
        </w:rPr>
        <w:t>e</w:t>
      </w:r>
      <w:r w:rsidR="004779D3">
        <w:rPr>
          <w:rFonts w:eastAsiaTheme="minorEastAsia"/>
          <w:noProof/>
          <w:lang w:eastAsia="ko-KR"/>
        </w:rPr>
        <w:t xml:space="preserve">ment of FR2-1 PC3 in n257, for example, -74.4dBm, </w:t>
      </w:r>
    </w:p>
    <w:p w:rsidR="004779D3" w:rsidRDefault="004779D3" w:rsidP="004779D3">
      <w:pPr>
        <w:pStyle w:val="a0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about 65% is the qualified test points for </w:t>
      </w:r>
      <w:r w:rsidR="005C731C">
        <w:rPr>
          <w:rFonts w:eastAsiaTheme="minorEastAsia"/>
          <w:noProof/>
          <w:lang w:eastAsia="ko-KR"/>
        </w:rPr>
        <w:t xml:space="preserve">the </w:t>
      </w:r>
      <w:r>
        <w:rPr>
          <w:rFonts w:eastAsiaTheme="minorEastAsia"/>
          <w:noProof/>
          <w:lang w:eastAsia="ko-KR"/>
        </w:rPr>
        <w:t xml:space="preserve">antenna module of left-side. </w:t>
      </w:r>
    </w:p>
    <w:p w:rsidR="004779D3" w:rsidRDefault="004779D3" w:rsidP="004779D3">
      <w:pPr>
        <w:pStyle w:val="a0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about 50% is the qualified test points for </w:t>
      </w:r>
      <w:r w:rsidR="005C731C">
        <w:rPr>
          <w:rFonts w:eastAsiaTheme="minorEastAsia"/>
          <w:noProof/>
          <w:lang w:eastAsia="ko-KR"/>
        </w:rPr>
        <w:t xml:space="preserve">the </w:t>
      </w:r>
      <w:r>
        <w:rPr>
          <w:rFonts w:eastAsiaTheme="minorEastAsia"/>
          <w:noProof/>
          <w:lang w:eastAsia="ko-KR"/>
        </w:rPr>
        <w:t>antenna modu</w:t>
      </w:r>
      <w:r w:rsidR="005C731C">
        <w:rPr>
          <w:rFonts w:eastAsiaTheme="minorEastAsia"/>
          <w:noProof/>
          <w:lang w:eastAsia="ko-KR"/>
        </w:rPr>
        <w:t>l</w:t>
      </w:r>
      <w:r>
        <w:rPr>
          <w:rFonts w:eastAsiaTheme="minorEastAsia"/>
          <w:noProof/>
          <w:lang w:eastAsia="ko-KR"/>
        </w:rPr>
        <w:t>e of top-side. It is equal to the current spherical coverage.</w:t>
      </w:r>
    </w:p>
    <w:p w:rsidR="004779D3" w:rsidRDefault="004779D3" w:rsidP="004779D3">
      <w:pPr>
        <w:pStyle w:val="a0"/>
        <w:ind w:leftChars="200" w:left="40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Compared with the current EIS spherical coverage of 50%(i.e, 50% ratio), in </w:t>
      </w:r>
      <w:r w:rsidR="005C731C">
        <w:rPr>
          <w:rFonts w:eastAsiaTheme="minorEastAsia"/>
          <w:noProof/>
          <w:lang w:eastAsia="ko-KR"/>
        </w:rPr>
        <w:t xml:space="preserve">the </w:t>
      </w:r>
      <w:r>
        <w:rPr>
          <w:rFonts w:eastAsiaTheme="minorEastAsia"/>
          <w:noProof/>
          <w:lang w:eastAsia="ko-KR"/>
        </w:rPr>
        <w:t>aspect of DL received power level,</w:t>
      </w:r>
    </w:p>
    <w:p w:rsidR="004779D3" w:rsidRDefault="004779D3" w:rsidP="004779D3">
      <w:pPr>
        <w:pStyle w:val="a0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there is about 3dB for </w:t>
      </w:r>
      <w:r w:rsidR="005C731C">
        <w:rPr>
          <w:rFonts w:eastAsiaTheme="minorEastAsia"/>
          <w:noProof/>
          <w:lang w:eastAsia="ko-KR"/>
        </w:rPr>
        <w:t xml:space="preserve">the </w:t>
      </w:r>
      <w:r>
        <w:rPr>
          <w:rFonts w:eastAsiaTheme="minorEastAsia"/>
          <w:noProof/>
          <w:lang w:eastAsia="ko-KR"/>
        </w:rPr>
        <w:t xml:space="preserve">antenna module of left-side, </w:t>
      </w:r>
    </w:p>
    <w:p w:rsidR="004779D3" w:rsidRDefault="004779D3" w:rsidP="004779D3">
      <w:pPr>
        <w:pStyle w:val="a0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there is no gain for </w:t>
      </w:r>
      <w:r w:rsidR="005C731C">
        <w:rPr>
          <w:rFonts w:eastAsiaTheme="minorEastAsia"/>
          <w:noProof/>
          <w:lang w:eastAsia="ko-KR"/>
        </w:rPr>
        <w:t xml:space="preserve">the </w:t>
      </w:r>
      <w:r>
        <w:rPr>
          <w:rFonts w:eastAsiaTheme="minorEastAsia"/>
          <w:noProof/>
          <w:lang w:eastAsia="ko-KR"/>
        </w:rPr>
        <w:t xml:space="preserve">antenna module of top-side. </w:t>
      </w:r>
    </w:p>
    <w:p w:rsidR="004779D3" w:rsidRDefault="004779D3" w:rsidP="004779D3">
      <w:pPr>
        <w:pStyle w:val="a0"/>
        <w:ind w:leftChars="100" w:left="20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>Figure 2.6(b) shows the result for the paired antenna modules of AOA offsets (=30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,60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,90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,120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,150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,180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 xml:space="preserve">) for 2 TRPs. </w:t>
      </w:r>
    </w:p>
    <w:p w:rsidR="004779D3" w:rsidRDefault="000A7BE2" w:rsidP="004779D3">
      <w:pPr>
        <w:pStyle w:val="a0"/>
        <w:ind w:leftChars="200" w:left="40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>Compared with</w:t>
      </w:r>
      <w:r w:rsidR="004779D3">
        <w:rPr>
          <w:rFonts w:eastAsiaTheme="minorEastAsia"/>
          <w:noProof/>
          <w:lang w:eastAsia="ko-KR"/>
        </w:rPr>
        <w:t xml:space="preserve"> the current EIS spherical coverage requir</w:t>
      </w:r>
      <w:r w:rsidR="005C731C">
        <w:rPr>
          <w:rFonts w:eastAsiaTheme="minorEastAsia"/>
          <w:noProof/>
          <w:lang w:eastAsia="ko-KR"/>
        </w:rPr>
        <w:t>e</w:t>
      </w:r>
      <w:r w:rsidR="004779D3">
        <w:rPr>
          <w:rFonts w:eastAsiaTheme="minorEastAsia"/>
          <w:noProof/>
          <w:lang w:eastAsia="ko-KR"/>
        </w:rPr>
        <w:t xml:space="preserve">ment of FR2-1 PC3 in n257, for example, -74.4dBm, </w:t>
      </w:r>
    </w:p>
    <w:p w:rsidR="004779D3" w:rsidRDefault="004779D3" w:rsidP="004779D3">
      <w:pPr>
        <w:pStyle w:val="a0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about 27%~28% is the qualified test points over </w:t>
      </w:r>
      <w:r w:rsidR="005C731C">
        <w:rPr>
          <w:rFonts w:eastAsiaTheme="minorEastAsia"/>
          <w:noProof/>
          <w:lang w:eastAsia="ko-KR"/>
        </w:rPr>
        <w:t xml:space="preserve">the </w:t>
      </w:r>
      <w:r>
        <w:rPr>
          <w:rFonts w:eastAsiaTheme="minorEastAsia"/>
          <w:noProof/>
          <w:lang w:eastAsia="ko-KR"/>
        </w:rPr>
        <w:t>whole sphere depending on AOA offset of 30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,60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,90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,120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 150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 and 180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</w:p>
    <w:p w:rsidR="004779D3" w:rsidRDefault="004779D3" w:rsidP="004779D3">
      <w:pPr>
        <w:pStyle w:val="a0"/>
        <w:ind w:leftChars="200" w:left="40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Compared with the current EIS spherical coverage of 50%(i.e, 50% ratio), in </w:t>
      </w:r>
      <w:r w:rsidR="005C731C">
        <w:rPr>
          <w:rFonts w:eastAsiaTheme="minorEastAsia"/>
          <w:noProof/>
          <w:lang w:eastAsia="ko-KR"/>
        </w:rPr>
        <w:t xml:space="preserve">the </w:t>
      </w:r>
      <w:r>
        <w:rPr>
          <w:rFonts w:eastAsiaTheme="minorEastAsia"/>
          <w:noProof/>
          <w:lang w:eastAsia="ko-KR"/>
        </w:rPr>
        <w:t>aspect of DL received power level,</w:t>
      </w:r>
    </w:p>
    <w:p w:rsidR="004779D3" w:rsidRDefault="004779D3" w:rsidP="004779D3">
      <w:pPr>
        <w:pStyle w:val="a0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>about 3.5dB is worse than -74.dBm for AOA offset of 30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,60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,90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,120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 150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 xml:space="preserve"> and 180</w:t>
      </w:r>
      <w:r w:rsidRPr="00DE137D">
        <w:rPr>
          <w:rFonts w:eastAsiaTheme="minorEastAsia"/>
          <w:noProof/>
          <w:vertAlign w:val="superscript"/>
          <w:lang w:eastAsia="ko-KR"/>
        </w:rPr>
        <w:t xml:space="preserve"> </w:t>
      </w:r>
      <w:r w:rsidRPr="00562A69">
        <w:rPr>
          <w:rFonts w:eastAsiaTheme="minorEastAsia"/>
          <w:noProof/>
          <w:vertAlign w:val="superscript"/>
          <w:lang w:eastAsia="ko-KR"/>
        </w:rPr>
        <w:t>o</w:t>
      </w:r>
    </w:p>
    <w:p w:rsidR="004779D3" w:rsidRDefault="004779D3" w:rsidP="004779D3">
      <w:pPr>
        <w:pStyle w:val="a0"/>
        <w:rPr>
          <w:rFonts w:eastAsiaTheme="minorEastAsia"/>
          <w:noProof/>
          <w:lang w:eastAsia="ko-KR"/>
        </w:rPr>
      </w:pPr>
    </w:p>
    <w:p w:rsidR="004779D3" w:rsidRPr="004779D3" w:rsidRDefault="004779D3" w:rsidP="004779D3">
      <w:pPr>
        <w:pStyle w:val="3"/>
        <w:ind w:left="720" w:hanging="720"/>
        <w:rPr>
          <w:rFonts w:ascii="Times New Roman" w:eastAsiaTheme="minorHAnsi" w:hAnsi="Times New Roman"/>
          <w:b/>
          <w:sz w:val="20"/>
          <w:u w:val="single"/>
          <w:lang w:val="en-US" w:eastAsia="ko-KR"/>
        </w:rPr>
      </w:pPr>
      <w:r>
        <w:rPr>
          <w:rFonts w:ascii="Times New Roman" w:eastAsiaTheme="minorHAnsi" w:hAnsi="Times New Roman"/>
          <w:b/>
          <w:sz w:val="20"/>
          <w:u w:val="single"/>
          <w:lang w:val="en-US" w:eastAsia="ko-KR"/>
        </w:rPr>
        <w:t xml:space="preserve">Summary of Results for </w:t>
      </w:r>
      <w:r w:rsidRPr="004779D3">
        <w:rPr>
          <w:rFonts w:ascii="Times New Roman" w:eastAsiaTheme="minorHAnsi" w:hAnsi="Times New Roman"/>
          <w:b/>
          <w:sz w:val="20"/>
          <w:u w:val="single"/>
          <w:lang w:val="en-US" w:eastAsia="ko-KR"/>
        </w:rPr>
        <w:t xml:space="preserve">Case </w:t>
      </w:r>
      <w:r>
        <w:rPr>
          <w:rFonts w:ascii="Times New Roman" w:eastAsiaTheme="minorHAnsi" w:hAnsi="Times New Roman"/>
          <w:b/>
          <w:sz w:val="20"/>
          <w:u w:val="single"/>
          <w:lang w:val="en-US" w:eastAsia="ko-KR"/>
        </w:rPr>
        <w:t xml:space="preserve">1, Case 2 and Case </w:t>
      </w:r>
      <w:r w:rsidRPr="004779D3">
        <w:rPr>
          <w:rFonts w:ascii="Times New Roman" w:eastAsiaTheme="minorHAnsi" w:hAnsi="Times New Roman"/>
          <w:b/>
          <w:sz w:val="20"/>
          <w:u w:val="single"/>
          <w:lang w:val="en-US" w:eastAsia="ko-KR"/>
        </w:rPr>
        <w:t>3</w:t>
      </w:r>
    </w:p>
    <w:p w:rsidR="004779D3" w:rsidRDefault="004779D3" w:rsidP="004779D3">
      <w:pPr>
        <w:pStyle w:val="a0"/>
        <w:rPr>
          <w:rFonts w:eastAsiaTheme="minorEastAsia"/>
          <w:noProof/>
          <w:lang w:eastAsia="ko-KR"/>
        </w:rPr>
      </w:pPr>
      <w:r>
        <w:rPr>
          <w:rFonts w:eastAsiaTheme="minorEastAsia" w:hint="eastAsia"/>
          <w:noProof/>
          <w:lang w:eastAsia="ko-KR"/>
        </w:rPr>
        <w:t>Tabl</w:t>
      </w:r>
      <w:r>
        <w:rPr>
          <w:rFonts w:eastAsiaTheme="minorEastAsia"/>
          <w:noProof/>
          <w:lang w:eastAsia="ko-KR"/>
        </w:rPr>
        <w:t>e 2.1 summarizes the results of the ratio of the qualified test points for Case 1, Case 2, and Case 3.</w:t>
      </w:r>
    </w:p>
    <w:p w:rsidR="004779D3" w:rsidRPr="0049149B" w:rsidRDefault="004779D3" w:rsidP="004779D3">
      <w:pPr>
        <w:pStyle w:val="TH"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eastAsiaTheme="minorEastAsia"/>
          <w:noProof/>
          <w:lang w:val="en-US" w:eastAsia="ko-KR"/>
        </w:rPr>
      </w:pPr>
      <w:r>
        <w:rPr>
          <w:noProof/>
        </w:rPr>
        <w:lastRenderedPageBreak/>
        <w:t>Table</w:t>
      </w:r>
      <w:r w:rsidRPr="00210542">
        <w:rPr>
          <w:noProof/>
        </w:rPr>
        <w:t xml:space="preserve"> </w:t>
      </w:r>
      <w:r>
        <w:rPr>
          <w:noProof/>
        </w:rPr>
        <w:t xml:space="preserve">2.1: Summary of </w:t>
      </w:r>
      <w:r>
        <w:rPr>
          <w:rFonts w:eastAsiaTheme="minorEastAsia"/>
          <w:noProof/>
          <w:lang w:eastAsia="ko-KR"/>
        </w:rPr>
        <w:t>the ratio of the qualified test points for Case 1, Case 2, and Case 3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6"/>
        <w:gridCol w:w="1376"/>
        <w:gridCol w:w="1376"/>
        <w:gridCol w:w="1376"/>
      </w:tblGrid>
      <w:tr w:rsidR="004779D3" w:rsidTr="00562A69">
        <w:tc>
          <w:tcPr>
            <w:tcW w:w="1375" w:type="dxa"/>
            <w:vMerge w:val="restart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/>
                <w:sz w:val="20"/>
                <w:lang w:eastAsia="en-GB"/>
              </w:rPr>
              <w:t>AoA Offset (Degree)</w:t>
            </w:r>
          </w:p>
        </w:tc>
        <w:tc>
          <w:tcPr>
            <w:tcW w:w="8254" w:type="dxa"/>
            <w:gridSpan w:val="6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4"/>
                <w:lang w:eastAsia="en-GB"/>
              </w:rPr>
            </w:pPr>
            <w:r w:rsidRPr="00E30EFC">
              <w:rPr>
                <w:rFonts w:eastAsiaTheme="minorEastAsia"/>
                <w:sz w:val="20"/>
                <w:lang w:eastAsia="en-GB"/>
              </w:rPr>
              <w:t>Ratio of the qualified test points @ -74.4dBm (EIS spherical coverage 50%, PC3 in n257)</w:t>
            </w:r>
            <w:r>
              <w:rPr>
                <w:rFonts w:eastAsiaTheme="minorEastAsia"/>
                <w:sz w:val="24"/>
                <w:lang w:eastAsia="en-GB"/>
              </w:rPr>
              <w:t xml:space="preserve"> </w:t>
            </w:r>
            <w:r w:rsidRPr="00E30EFC">
              <w:rPr>
                <w:rFonts w:eastAsiaTheme="minorEastAsia"/>
                <w:sz w:val="20"/>
                <w:lang w:eastAsia="en-GB"/>
              </w:rPr>
              <w:t>[%]</w:t>
            </w:r>
          </w:p>
        </w:tc>
      </w:tr>
      <w:tr w:rsidR="004779D3" w:rsidTr="00562A69">
        <w:tc>
          <w:tcPr>
            <w:tcW w:w="1375" w:type="dxa"/>
            <w:vMerge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</w:p>
        </w:tc>
        <w:tc>
          <w:tcPr>
            <w:tcW w:w="4126" w:type="dxa"/>
            <w:gridSpan w:val="3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/>
                <w:sz w:val="20"/>
                <w:lang w:eastAsia="en-GB"/>
              </w:rPr>
              <w:t>left &amp; right-side</w:t>
            </w:r>
          </w:p>
        </w:tc>
        <w:tc>
          <w:tcPr>
            <w:tcW w:w="4128" w:type="dxa"/>
            <w:gridSpan w:val="3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/>
                <w:sz w:val="20"/>
                <w:lang w:eastAsia="en-GB"/>
              </w:rPr>
              <w:t>left &amp; top-side</w:t>
            </w:r>
          </w:p>
        </w:tc>
      </w:tr>
      <w:tr w:rsidR="004779D3" w:rsidRPr="00E30EFC" w:rsidTr="00562A69">
        <w:tc>
          <w:tcPr>
            <w:tcW w:w="1375" w:type="dxa"/>
            <w:vMerge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</w:p>
        </w:tc>
        <w:tc>
          <w:tcPr>
            <w:tcW w:w="4126" w:type="dxa"/>
            <w:gridSpan w:val="3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/>
                <w:sz w:val="20"/>
                <w:lang w:eastAsia="en-GB"/>
              </w:rPr>
              <w:t>Ant.moduleGain</w:t>
            </w:r>
          </w:p>
        </w:tc>
        <w:tc>
          <w:tcPr>
            <w:tcW w:w="4128" w:type="dxa"/>
            <w:gridSpan w:val="3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/>
                <w:sz w:val="20"/>
                <w:lang w:eastAsia="en-GB"/>
              </w:rPr>
              <w:t>Ant.moduleGain</w:t>
            </w:r>
          </w:p>
        </w:tc>
      </w:tr>
      <w:tr w:rsidR="004779D3" w:rsidRPr="00E30EFC" w:rsidTr="00562A69">
        <w:tc>
          <w:tcPr>
            <w:tcW w:w="1375" w:type="dxa"/>
            <w:vMerge/>
          </w:tcPr>
          <w:p w:rsidR="004779D3" w:rsidRPr="00E30EFC" w:rsidRDefault="004779D3" w:rsidP="004779D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</w:p>
        </w:tc>
        <w:tc>
          <w:tcPr>
            <w:tcW w:w="1375" w:type="dxa"/>
          </w:tcPr>
          <w:p w:rsidR="004779D3" w:rsidRPr="00E30EFC" w:rsidRDefault="004779D3" w:rsidP="004779D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Case 1</w:t>
            </w:r>
          </w:p>
        </w:tc>
        <w:tc>
          <w:tcPr>
            <w:tcW w:w="1375" w:type="dxa"/>
          </w:tcPr>
          <w:p w:rsidR="004779D3" w:rsidRPr="00E30EFC" w:rsidRDefault="004779D3" w:rsidP="004779D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Case 2</w:t>
            </w:r>
          </w:p>
        </w:tc>
        <w:tc>
          <w:tcPr>
            <w:tcW w:w="1376" w:type="dxa"/>
          </w:tcPr>
          <w:p w:rsidR="004779D3" w:rsidRPr="00E30EFC" w:rsidRDefault="004779D3" w:rsidP="004779D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Case 3</w:t>
            </w:r>
          </w:p>
        </w:tc>
        <w:tc>
          <w:tcPr>
            <w:tcW w:w="1376" w:type="dxa"/>
          </w:tcPr>
          <w:p w:rsidR="004779D3" w:rsidRPr="00E30EFC" w:rsidRDefault="004779D3" w:rsidP="004779D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Case 1</w:t>
            </w:r>
          </w:p>
        </w:tc>
        <w:tc>
          <w:tcPr>
            <w:tcW w:w="1376" w:type="dxa"/>
          </w:tcPr>
          <w:p w:rsidR="004779D3" w:rsidRPr="00E30EFC" w:rsidRDefault="004779D3" w:rsidP="004779D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Case 2</w:t>
            </w:r>
          </w:p>
        </w:tc>
        <w:tc>
          <w:tcPr>
            <w:tcW w:w="1376" w:type="dxa"/>
          </w:tcPr>
          <w:p w:rsidR="004779D3" w:rsidRPr="00E30EFC" w:rsidRDefault="004779D3" w:rsidP="004779D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Case 3</w:t>
            </w:r>
          </w:p>
        </w:tc>
      </w:tr>
      <w:tr w:rsidR="004779D3" w:rsidTr="00562A69"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30</w:t>
            </w:r>
          </w:p>
        </w:tc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39.7</w:t>
            </w:r>
          </w:p>
        </w:tc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25.5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26.7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35.8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26.5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27.1</w:t>
            </w:r>
          </w:p>
        </w:tc>
      </w:tr>
      <w:tr w:rsidR="004779D3" w:rsidTr="00562A69"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60</w:t>
            </w:r>
          </w:p>
        </w:tc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42.8</w:t>
            </w:r>
          </w:p>
        </w:tc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29.1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28.9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35.8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26.3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27.6</w:t>
            </w:r>
          </w:p>
        </w:tc>
      </w:tr>
      <w:tr w:rsidR="004779D3" w:rsidTr="00562A69"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90</w:t>
            </w:r>
          </w:p>
        </w:tc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43.5</w:t>
            </w:r>
          </w:p>
        </w:tc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29.5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29.2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35.1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26.4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27.3</w:t>
            </w:r>
          </w:p>
        </w:tc>
      </w:tr>
      <w:tr w:rsidR="004779D3" w:rsidTr="00562A69"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120</w:t>
            </w:r>
          </w:p>
        </w:tc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41.7</w:t>
            </w:r>
          </w:p>
        </w:tc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26.8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28.3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35.8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26.2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27.6</w:t>
            </w:r>
          </w:p>
        </w:tc>
      </w:tr>
      <w:tr w:rsidR="004779D3" w:rsidTr="00562A69"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150</w:t>
            </w:r>
          </w:p>
        </w:tc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39.5</w:t>
            </w:r>
          </w:p>
        </w:tc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24.6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26.0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35.5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26.5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27.0</w:t>
            </w:r>
          </w:p>
        </w:tc>
      </w:tr>
      <w:tr w:rsidR="004779D3" w:rsidTr="00562A69"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180</w:t>
            </w:r>
          </w:p>
        </w:tc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31.0</w:t>
            </w:r>
          </w:p>
        </w:tc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15.6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15.7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35.0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26.6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26.9</w:t>
            </w:r>
          </w:p>
        </w:tc>
      </w:tr>
    </w:tbl>
    <w:p w:rsidR="004779D3" w:rsidRPr="00E30EFC" w:rsidRDefault="004779D3" w:rsidP="004779D3">
      <w:pPr>
        <w:pStyle w:val="a0"/>
        <w:rPr>
          <w:rFonts w:eastAsiaTheme="minorEastAsia"/>
          <w:noProof/>
          <w:lang w:val="en-US" w:eastAsia="ko-KR"/>
        </w:rPr>
      </w:pPr>
    </w:p>
    <w:p w:rsidR="004779D3" w:rsidRDefault="004779D3" w:rsidP="004779D3">
      <w:pPr>
        <w:pStyle w:val="a0"/>
        <w:rPr>
          <w:rFonts w:eastAsiaTheme="minorEastAsia"/>
          <w:noProof/>
          <w:lang w:eastAsia="ko-KR"/>
        </w:rPr>
      </w:pPr>
      <w:r>
        <w:rPr>
          <w:rFonts w:eastAsiaTheme="minorEastAsia" w:hint="eastAsia"/>
          <w:noProof/>
          <w:lang w:eastAsia="ko-KR"/>
        </w:rPr>
        <w:t>Tabl</w:t>
      </w:r>
      <w:r>
        <w:rPr>
          <w:rFonts w:eastAsiaTheme="minorEastAsia"/>
          <w:noProof/>
          <w:lang w:eastAsia="ko-KR"/>
        </w:rPr>
        <w:t>e 2.2 summarizes the results of the required fixed DL received power level at the ratio of 50%(spherical coverage) for Case 1, Case 2, and Case 3.</w:t>
      </w:r>
    </w:p>
    <w:p w:rsidR="004779D3" w:rsidRPr="0049149B" w:rsidRDefault="004779D3" w:rsidP="004779D3">
      <w:pPr>
        <w:pStyle w:val="TH"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eastAsiaTheme="minorEastAsia"/>
          <w:noProof/>
          <w:lang w:val="en-US" w:eastAsia="ko-KR"/>
        </w:rPr>
      </w:pPr>
      <w:r>
        <w:rPr>
          <w:noProof/>
        </w:rPr>
        <w:t>Table</w:t>
      </w:r>
      <w:r w:rsidRPr="00210542">
        <w:rPr>
          <w:noProof/>
        </w:rPr>
        <w:t xml:space="preserve"> </w:t>
      </w:r>
      <w:r>
        <w:rPr>
          <w:noProof/>
        </w:rPr>
        <w:t xml:space="preserve">2.2: Summary of </w:t>
      </w:r>
      <w:r>
        <w:rPr>
          <w:rFonts w:eastAsiaTheme="minorEastAsia"/>
          <w:noProof/>
          <w:lang w:eastAsia="ko-KR"/>
        </w:rPr>
        <w:t>the required fixed DL received power level at the ratio of 50% for Case 1, Case 2, and Case 3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6"/>
        <w:gridCol w:w="1376"/>
        <w:gridCol w:w="1376"/>
        <w:gridCol w:w="1376"/>
      </w:tblGrid>
      <w:tr w:rsidR="004779D3" w:rsidTr="00562A69">
        <w:tc>
          <w:tcPr>
            <w:tcW w:w="1375" w:type="dxa"/>
            <w:vMerge w:val="restart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/>
                <w:sz w:val="20"/>
                <w:lang w:eastAsia="en-GB"/>
              </w:rPr>
              <w:t>AoA Offset (Degree)</w:t>
            </w:r>
          </w:p>
        </w:tc>
        <w:tc>
          <w:tcPr>
            <w:tcW w:w="8254" w:type="dxa"/>
            <w:gridSpan w:val="6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4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Required f</w:t>
            </w:r>
            <w:r w:rsidRPr="00E30EFC">
              <w:rPr>
                <w:rFonts w:eastAsiaTheme="minorEastAsia"/>
                <w:sz w:val="20"/>
                <w:lang w:eastAsia="en-GB"/>
              </w:rPr>
              <w:t>ixed DL received power level @ 50%</w:t>
            </w:r>
            <w:r>
              <w:rPr>
                <w:rFonts w:eastAsiaTheme="minorEastAsia"/>
                <w:sz w:val="24"/>
                <w:lang w:eastAsia="en-GB"/>
              </w:rPr>
              <w:t xml:space="preserve"> </w:t>
            </w:r>
            <w:r w:rsidRPr="00E30EFC">
              <w:rPr>
                <w:rFonts w:eastAsiaTheme="minorEastAsia"/>
                <w:sz w:val="20"/>
                <w:lang w:eastAsia="en-GB"/>
              </w:rPr>
              <w:t>[</w:t>
            </w:r>
            <w:r>
              <w:rPr>
                <w:rFonts w:eastAsiaTheme="minorEastAsia"/>
                <w:sz w:val="20"/>
                <w:lang w:eastAsia="en-GB"/>
              </w:rPr>
              <w:t>dBm</w:t>
            </w:r>
            <w:r w:rsidRPr="00E30EFC">
              <w:rPr>
                <w:rFonts w:eastAsiaTheme="minorEastAsia"/>
                <w:sz w:val="20"/>
                <w:lang w:eastAsia="en-GB"/>
              </w:rPr>
              <w:t>]</w:t>
            </w:r>
          </w:p>
        </w:tc>
      </w:tr>
      <w:tr w:rsidR="004779D3" w:rsidTr="00562A69">
        <w:tc>
          <w:tcPr>
            <w:tcW w:w="1375" w:type="dxa"/>
            <w:vMerge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</w:p>
        </w:tc>
        <w:tc>
          <w:tcPr>
            <w:tcW w:w="4126" w:type="dxa"/>
            <w:gridSpan w:val="3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/>
                <w:sz w:val="20"/>
                <w:lang w:eastAsia="en-GB"/>
              </w:rPr>
              <w:t>left &amp; right-side</w:t>
            </w:r>
          </w:p>
        </w:tc>
        <w:tc>
          <w:tcPr>
            <w:tcW w:w="4128" w:type="dxa"/>
            <w:gridSpan w:val="3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/>
                <w:sz w:val="20"/>
                <w:lang w:eastAsia="en-GB"/>
              </w:rPr>
              <w:t>left &amp; top-side</w:t>
            </w:r>
          </w:p>
        </w:tc>
      </w:tr>
      <w:tr w:rsidR="004779D3" w:rsidRPr="00E30EFC" w:rsidTr="00562A69">
        <w:tc>
          <w:tcPr>
            <w:tcW w:w="1375" w:type="dxa"/>
            <w:vMerge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</w:p>
        </w:tc>
        <w:tc>
          <w:tcPr>
            <w:tcW w:w="4126" w:type="dxa"/>
            <w:gridSpan w:val="3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/>
                <w:sz w:val="20"/>
                <w:lang w:eastAsia="en-GB"/>
              </w:rPr>
              <w:t>Ant.moduleGain</w:t>
            </w:r>
          </w:p>
        </w:tc>
        <w:tc>
          <w:tcPr>
            <w:tcW w:w="4128" w:type="dxa"/>
            <w:gridSpan w:val="3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/>
                <w:sz w:val="20"/>
                <w:lang w:eastAsia="en-GB"/>
              </w:rPr>
              <w:t>Ant.moduleGain</w:t>
            </w:r>
          </w:p>
        </w:tc>
      </w:tr>
      <w:tr w:rsidR="004779D3" w:rsidRPr="00E30EFC" w:rsidTr="00562A69">
        <w:tc>
          <w:tcPr>
            <w:tcW w:w="1375" w:type="dxa"/>
            <w:vMerge/>
          </w:tcPr>
          <w:p w:rsidR="004779D3" w:rsidRPr="00E30EFC" w:rsidRDefault="004779D3" w:rsidP="004779D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</w:p>
        </w:tc>
        <w:tc>
          <w:tcPr>
            <w:tcW w:w="1375" w:type="dxa"/>
          </w:tcPr>
          <w:p w:rsidR="004779D3" w:rsidRPr="00E30EFC" w:rsidRDefault="004779D3" w:rsidP="004779D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Case 1</w:t>
            </w:r>
          </w:p>
        </w:tc>
        <w:tc>
          <w:tcPr>
            <w:tcW w:w="1375" w:type="dxa"/>
          </w:tcPr>
          <w:p w:rsidR="004779D3" w:rsidRPr="00E30EFC" w:rsidRDefault="004779D3" w:rsidP="004779D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Case 2</w:t>
            </w:r>
          </w:p>
        </w:tc>
        <w:tc>
          <w:tcPr>
            <w:tcW w:w="1376" w:type="dxa"/>
          </w:tcPr>
          <w:p w:rsidR="004779D3" w:rsidRPr="00E30EFC" w:rsidRDefault="004779D3" w:rsidP="004779D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Case 3</w:t>
            </w:r>
          </w:p>
        </w:tc>
        <w:tc>
          <w:tcPr>
            <w:tcW w:w="1376" w:type="dxa"/>
          </w:tcPr>
          <w:p w:rsidR="004779D3" w:rsidRPr="00E30EFC" w:rsidRDefault="004779D3" w:rsidP="004779D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Case 1</w:t>
            </w:r>
          </w:p>
        </w:tc>
        <w:tc>
          <w:tcPr>
            <w:tcW w:w="1376" w:type="dxa"/>
          </w:tcPr>
          <w:p w:rsidR="004779D3" w:rsidRPr="00E30EFC" w:rsidRDefault="004779D3" w:rsidP="004779D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Case 2</w:t>
            </w:r>
          </w:p>
        </w:tc>
        <w:tc>
          <w:tcPr>
            <w:tcW w:w="1376" w:type="dxa"/>
          </w:tcPr>
          <w:p w:rsidR="004779D3" w:rsidRPr="00E30EFC" w:rsidRDefault="004779D3" w:rsidP="004779D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Case 3</w:t>
            </w:r>
          </w:p>
        </w:tc>
      </w:tr>
      <w:tr w:rsidR="004779D3" w:rsidTr="00562A69"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30</w:t>
            </w:r>
          </w:p>
        </w:tc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-73.5</w:t>
            </w:r>
          </w:p>
        </w:tc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-71.9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-72.1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-73.0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-71.9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-71.0</w:t>
            </w:r>
          </w:p>
        </w:tc>
      </w:tr>
      <w:tr w:rsidR="004779D3" w:rsidTr="00562A69"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60</w:t>
            </w:r>
          </w:p>
        </w:tc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-73.8</w:t>
            </w:r>
          </w:p>
        </w:tc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-72.3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-72.3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-72.9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-71.8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-71.0</w:t>
            </w:r>
          </w:p>
        </w:tc>
      </w:tr>
      <w:tr w:rsidR="004779D3" w:rsidTr="00562A69"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90</w:t>
            </w:r>
          </w:p>
        </w:tc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-73.9</w:t>
            </w:r>
          </w:p>
        </w:tc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-72.4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-72.4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-72.9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-71.8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-70.9</w:t>
            </w:r>
          </w:p>
        </w:tc>
      </w:tr>
      <w:tr w:rsidR="004779D3" w:rsidTr="00562A69"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120</w:t>
            </w:r>
          </w:p>
        </w:tc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-73.7</w:t>
            </w:r>
          </w:p>
        </w:tc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-72.1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-72.3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-72.8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-71.8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-70.9</w:t>
            </w:r>
          </w:p>
        </w:tc>
      </w:tr>
      <w:tr w:rsidR="004779D3" w:rsidTr="00562A69"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150</w:t>
            </w:r>
          </w:p>
        </w:tc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-73.5</w:t>
            </w:r>
          </w:p>
        </w:tc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-72.0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-72.1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-72.7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-71.8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-70.9</w:t>
            </w:r>
          </w:p>
        </w:tc>
      </w:tr>
      <w:tr w:rsidR="004779D3" w:rsidTr="00562A69"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180</w:t>
            </w:r>
          </w:p>
        </w:tc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-72.8</w:t>
            </w:r>
          </w:p>
        </w:tc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-71.5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-71.4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-72.6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-71.6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-70.8</w:t>
            </w:r>
          </w:p>
        </w:tc>
      </w:tr>
    </w:tbl>
    <w:p w:rsidR="004779D3" w:rsidRPr="00E30EFC" w:rsidRDefault="004779D3" w:rsidP="004779D3">
      <w:pPr>
        <w:pStyle w:val="a0"/>
        <w:rPr>
          <w:rFonts w:eastAsiaTheme="minorEastAsia"/>
          <w:noProof/>
          <w:lang w:val="en-US" w:eastAsia="ko-KR"/>
        </w:rPr>
      </w:pPr>
    </w:p>
    <w:p w:rsidR="004779D3" w:rsidRPr="00E30EFC" w:rsidRDefault="004779D3" w:rsidP="004779D3">
      <w:pPr>
        <w:pStyle w:val="a0"/>
        <w:rPr>
          <w:rFonts w:eastAsiaTheme="minorEastAsia"/>
          <w:noProof/>
          <w:lang w:eastAsia="ko-KR"/>
        </w:rPr>
      </w:pPr>
      <w:r>
        <w:rPr>
          <w:rFonts w:eastAsiaTheme="minorEastAsia" w:hint="eastAsia"/>
          <w:noProof/>
          <w:lang w:eastAsia="ko-KR"/>
        </w:rPr>
        <w:t>Tab</w:t>
      </w:r>
      <w:r>
        <w:rPr>
          <w:rFonts w:eastAsiaTheme="minorEastAsia"/>
          <w:noProof/>
          <w:lang w:eastAsia="ko-KR"/>
        </w:rPr>
        <w:t>le 2.3 shows the difference between the required fixed DL received power level and the existing spherical coverage requirement of ‘-74.4dBm’ for FR2-1 PC3 in n257.</w:t>
      </w:r>
    </w:p>
    <w:p w:rsidR="004779D3" w:rsidRPr="0049149B" w:rsidRDefault="004779D3" w:rsidP="004779D3">
      <w:pPr>
        <w:pStyle w:val="TH"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eastAsiaTheme="minorEastAsia"/>
          <w:noProof/>
          <w:lang w:val="en-US" w:eastAsia="ko-KR"/>
        </w:rPr>
      </w:pPr>
      <w:r>
        <w:rPr>
          <w:noProof/>
        </w:rPr>
        <w:t>Table</w:t>
      </w:r>
      <w:r w:rsidRPr="00210542">
        <w:rPr>
          <w:noProof/>
        </w:rPr>
        <w:t xml:space="preserve"> </w:t>
      </w:r>
      <w:r>
        <w:rPr>
          <w:noProof/>
        </w:rPr>
        <w:t xml:space="preserve">2.3: Difference </w:t>
      </w:r>
      <w:r>
        <w:rPr>
          <w:rFonts w:eastAsiaTheme="minorEastAsia"/>
          <w:noProof/>
          <w:lang w:eastAsia="ko-KR"/>
        </w:rPr>
        <w:t>between the required fixed DL received power level and the existing spherical coverage requirement of ‘-74.4dBm’ for FR2-1 PC3 in n257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6"/>
        <w:gridCol w:w="1376"/>
        <w:gridCol w:w="1376"/>
        <w:gridCol w:w="1376"/>
      </w:tblGrid>
      <w:tr w:rsidR="004779D3" w:rsidTr="00562A69">
        <w:tc>
          <w:tcPr>
            <w:tcW w:w="1375" w:type="dxa"/>
            <w:vMerge w:val="restart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/>
                <w:sz w:val="20"/>
                <w:lang w:eastAsia="en-GB"/>
              </w:rPr>
              <w:t>AoA Offset (Degree)</w:t>
            </w:r>
          </w:p>
        </w:tc>
        <w:tc>
          <w:tcPr>
            <w:tcW w:w="8254" w:type="dxa"/>
            <w:gridSpan w:val="6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4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Difference [dB]</w:t>
            </w:r>
          </w:p>
        </w:tc>
      </w:tr>
      <w:tr w:rsidR="004779D3" w:rsidTr="00562A69">
        <w:tc>
          <w:tcPr>
            <w:tcW w:w="1375" w:type="dxa"/>
            <w:vMerge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</w:p>
        </w:tc>
        <w:tc>
          <w:tcPr>
            <w:tcW w:w="4126" w:type="dxa"/>
            <w:gridSpan w:val="3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/>
                <w:sz w:val="20"/>
                <w:lang w:eastAsia="en-GB"/>
              </w:rPr>
              <w:t>left &amp; right-side</w:t>
            </w:r>
          </w:p>
        </w:tc>
        <w:tc>
          <w:tcPr>
            <w:tcW w:w="4128" w:type="dxa"/>
            <w:gridSpan w:val="3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/>
                <w:sz w:val="20"/>
                <w:lang w:eastAsia="en-GB"/>
              </w:rPr>
              <w:t>left &amp; top-side</w:t>
            </w:r>
          </w:p>
        </w:tc>
      </w:tr>
      <w:tr w:rsidR="004779D3" w:rsidRPr="00E30EFC" w:rsidTr="00562A69">
        <w:tc>
          <w:tcPr>
            <w:tcW w:w="1375" w:type="dxa"/>
            <w:vMerge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</w:p>
        </w:tc>
        <w:tc>
          <w:tcPr>
            <w:tcW w:w="4126" w:type="dxa"/>
            <w:gridSpan w:val="3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/>
                <w:sz w:val="20"/>
                <w:lang w:eastAsia="en-GB"/>
              </w:rPr>
              <w:t>Ant.moduleGain</w:t>
            </w:r>
          </w:p>
        </w:tc>
        <w:tc>
          <w:tcPr>
            <w:tcW w:w="4128" w:type="dxa"/>
            <w:gridSpan w:val="3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/>
                <w:sz w:val="20"/>
                <w:lang w:eastAsia="en-GB"/>
              </w:rPr>
              <w:t>Ant.moduleGain</w:t>
            </w:r>
          </w:p>
        </w:tc>
      </w:tr>
      <w:tr w:rsidR="004779D3" w:rsidRPr="00E30EFC" w:rsidTr="00562A69">
        <w:tc>
          <w:tcPr>
            <w:tcW w:w="1375" w:type="dxa"/>
            <w:vMerge/>
          </w:tcPr>
          <w:p w:rsidR="004779D3" w:rsidRPr="00E30EFC" w:rsidRDefault="004779D3" w:rsidP="004779D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</w:p>
        </w:tc>
        <w:tc>
          <w:tcPr>
            <w:tcW w:w="1375" w:type="dxa"/>
          </w:tcPr>
          <w:p w:rsidR="004779D3" w:rsidRPr="00E30EFC" w:rsidRDefault="004779D3" w:rsidP="004779D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Case 1</w:t>
            </w:r>
          </w:p>
        </w:tc>
        <w:tc>
          <w:tcPr>
            <w:tcW w:w="1375" w:type="dxa"/>
          </w:tcPr>
          <w:p w:rsidR="004779D3" w:rsidRPr="00E30EFC" w:rsidRDefault="004779D3" w:rsidP="004779D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Case 2</w:t>
            </w:r>
          </w:p>
        </w:tc>
        <w:tc>
          <w:tcPr>
            <w:tcW w:w="1376" w:type="dxa"/>
          </w:tcPr>
          <w:p w:rsidR="004779D3" w:rsidRPr="00E30EFC" w:rsidRDefault="004779D3" w:rsidP="004779D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Case 3</w:t>
            </w:r>
          </w:p>
        </w:tc>
        <w:tc>
          <w:tcPr>
            <w:tcW w:w="1376" w:type="dxa"/>
          </w:tcPr>
          <w:p w:rsidR="004779D3" w:rsidRPr="00E30EFC" w:rsidRDefault="004779D3" w:rsidP="004779D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Case 1</w:t>
            </w:r>
          </w:p>
        </w:tc>
        <w:tc>
          <w:tcPr>
            <w:tcW w:w="1376" w:type="dxa"/>
          </w:tcPr>
          <w:p w:rsidR="004779D3" w:rsidRPr="00E30EFC" w:rsidRDefault="004779D3" w:rsidP="004779D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Case 2</w:t>
            </w:r>
          </w:p>
        </w:tc>
        <w:tc>
          <w:tcPr>
            <w:tcW w:w="1376" w:type="dxa"/>
          </w:tcPr>
          <w:p w:rsidR="004779D3" w:rsidRPr="00E30EFC" w:rsidRDefault="004779D3" w:rsidP="004779D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Case 3</w:t>
            </w:r>
          </w:p>
        </w:tc>
      </w:tr>
      <w:tr w:rsidR="004779D3" w:rsidTr="00562A69"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30</w:t>
            </w:r>
          </w:p>
        </w:tc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0.9</w:t>
            </w:r>
          </w:p>
        </w:tc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2.5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2.3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1.4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2.5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3.4</w:t>
            </w:r>
          </w:p>
        </w:tc>
      </w:tr>
      <w:tr w:rsidR="004779D3" w:rsidTr="00562A69"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60</w:t>
            </w:r>
          </w:p>
        </w:tc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0.6</w:t>
            </w:r>
          </w:p>
        </w:tc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2.1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2.1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1.5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2.6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3.4</w:t>
            </w:r>
          </w:p>
        </w:tc>
      </w:tr>
      <w:tr w:rsidR="004779D3" w:rsidTr="00562A69"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90</w:t>
            </w:r>
          </w:p>
        </w:tc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0.5</w:t>
            </w:r>
          </w:p>
        </w:tc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2.0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2.0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1.5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2.6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3.5</w:t>
            </w:r>
          </w:p>
        </w:tc>
      </w:tr>
      <w:tr w:rsidR="004779D3" w:rsidTr="00562A69"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120</w:t>
            </w:r>
          </w:p>
        </w:tc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0.7</w:t>
            </w:r>
          </w:p>
        </w:tc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2.3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2.1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1.6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2.6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3.5</w:t>
            </w:r>
          </w:p>
        </w:tc>
      </w:tr>
      <w:tr w:rsidR="004779D3" w:rsidTr="00562A69"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150</w:t>
            </w:r>
          </w:p>
        </w:tc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0.9</w:t>
            </w:r>
          </w:p>
        </w:tc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2.4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2.3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1.7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2.6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3.5</w:t>
            </w:r>
          </w:p>
        </w:tc>
      </w:tr>
      <w:tr w:rsidR="004779D3" w:rsidTr="00562A69"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180</w:t>
            </w:r>
          </w:p>
        </w:tc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1.6</w:t>
            </w:r>
          </w:p>
        </w:tc>
        <w:tc>
          <w:tcPr>
            <w:tcW w:w="1375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2.9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3.0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1.8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2.8</w:t>
            </w:r>
          </w:p>
        </w:tc>
        <w:tc>
          <w:tcPr>
            <w:tcW w:w="1376" w:type="dxa"/>
            <w:vAlign w:val="center"/>
          </w:tcPr>
          <w:p w:rsidR="004779D3" w:rsidRPr="00E30EFC" w:rsidRDefault="004779D3" w:rsidP="00562A6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3.6</w:t>
            </w:r>
          </w:p>
        </w:tc>
      </w:tr>
    </w:tbl>
    <w:p w:rsidR="004779D3" w:rsidRPr="00E30EFC" w:rsidRDefault="004779D3" w:rsidP="004779D3">
      <w:pPr>
        <w:pStyle w:val="a0"/>
        <w:rPr>
          <w:rFonts w:eastAsiaTheme="minorEastAsia"/>
          <w:noProof/>
          <w:lang w:val="en-US" w:eastAsia="ko-KR"/>
        </w:rPr>
      </w:pPr>
    </w:p>
    <w:p w:rsidR="004779D3" w:rsidRDefault="004779D3" w:rsidP="004779D3">
      <w:pPr>
        <w:pStyle w:val="a0"/>
        <w:rPr>
          <w:rFonts w:eastAsiaTheme="minorEastAsia"/>
          <w:noProof/>
          <w:lang w:val="en-US" w:eastAsia="ko-KR"/>
        </w:rPr>
      </w:pPr>
      <w:r>
        <w:rPr>
          <w:rFonts w:eastAsiaTheme="minorEastAsia"/>
          <w:noProof/>
          <w:lang w:val="en-US" w:eastAsia="ko-KR"/>
        </w:rPr>
        <w:t xml:space="preserve">Figure 2.7 shows the ratios in </w:t>
      </w:r>
      <w:r>
        <w:rPr>
          <w:rFonts w:eastAsiaTheme="minorEastAsia" w:hint="eastAsia"/>
          <w:noProof/>
          <w:lang w:val="en-US" w:eastAsia="ko-KR"/>
        </w:rPr>
        <w:t>Table</w:t>
      </w:r>
      <w:r>
        <w:rPr>
          <w:rFonts w:eastAsiaTheme="minorEastAsia"/>
          <w:noProof/>
          <w:lang w:val="en-US" w:eastAsia="ko-KR"/>
        </w:rPr>
        <w:t xml:space="preserve"> 4.1.</w:t>
      </w:r>
    </w:p>
    <w:p w:rsidR="004779D3" w:rsidRDefault="004779D3" w:rsidP="004779D3">
      <w:pPr>
        <w:pStyle w:val="a0"/>
        <w:jc w:val="center"/>
        <w:rPr>
          <w:rFonts w:eastAsiaTheme="minorEastAsia"/>
          <w:noProof/>
          <w:lang w:val="en-US" w:eastAsia="ko-KR"/>
        </w:rPr>
      </w:pPr>
      <w:r w:rsidRPr="0021658B">
        <w:rPr>
          <w:rFonts w:eastAsiaTheme="minorEastAsia"/>
          <w:noProof/>
          <w:lang w:val="en-US" w:eastAsia="ko-KR"/>
        </w:rPr>
        <w:lastRenderedPageBreak/>
        <w:drawing>
          <wp:inline distT="0" distB="0" distL="0" distR="0" wp14:anchorId="3F116FAA" wp14:editId="1AF5B057">
            <wp:extent cx="3226634" cy="2386940"/>
            <wp:effectExtent l="0" t="0" r="0" b="0"/>
            <wp:docPr id="49" name="그림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2809" cy="2406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9D3" w:rsidRPr="00562A69" w:rsidRDefault="004779D3" w:rsidP="004779D3">
      <w:pPr>
        <w:pStyle w:val="TH"/>
        <w:rPr>
          <w:noProof/>
        </w:rPr>
      </w:pPr>
      <w:r w:rsidRPr="00562A69">
        <w:rPr>
          <w:rFonts w:hint="eastAsia"/>
          <w:noProof/>
        </w:rPr>
        <w:t xml:space="preserve">Figure </w:t>
      </w:r>
      <w:r>
        <w:rPr>
          <w:noProof/>
        </w:rPr>
        <w:t>2</w:t>
      </w:r>
      <w:r w:rsidRPr="00562A69">
        <w:rPr>
          <w:noProof/>
        </w:rPr>
        <w:t>.</w:t>
      </w:r>
      <w:r>
        <w:rPr>
          <w:noProof/>
        </w:rPr>
        <w:t>7</w:t>
      </w:r>
      <w:r w:rsidRPr="00562A69">
        <w:rPr>
          <w:noProof/>
        </w:rPr>
        <w:t xml:space="preserve"> :</w:t>
      </w:r>
      <w:r>
        <w:rPr>
          <w:noProof/>
        </w:rPr>
        <w:t xml:space="preserve"> R</w:t>
      </w:r>
      <w:r>
        <w:rPr>
          <w:rFonts w:eastAsiaTheme="minorEastAsia"/>
          <w:noProof/>
          <w:lang w:eastAsia="ko-KR"/>
        </w:rPr>
        <w:t>atio of the qualified test points for Case 1, Case 2, and Case 3.</w:t>
      </w:r>
    </w:p>
    <w:p w:rsidR="004779D3" w:rsidRDefault="004779D3" w:rsidP="004779D3">
      <w:pPr>
        <w:pStyle w:val="a0"/>
        <w:rPr>
          <w:rFonts w:eastAsiaTheme="minorEastAsia"/>
          <w:noProof/>
          <w:lang w:eastAsia="ko-KR"/>
        </w:rPr>
      </w:pPr>
    </w:p>
    <w:p w:rsidR="004779D3" w:rsidRDefault="004779D3" w:rsidP="004779D3">
      <w:pPr>
        <w:pStyle w:val="a0"/>
        <w:rPr>
          <w:rFonts w:eastAsiaTheme="minorEastAsia"/>
          <w:noProof/>
          <w:lang w:eastAsia="ko-KR"/>
        </w:rPr>
      </w:pPr>
      <w:r>
        <w:rPr>
          <w:rFonts w:eastAsiaTheme="minorEastAsia" w:hint="eastAsia"/>
          <w:noProof/>
          <w:lang w:eastAsia="ko-KR"/>
        </w:rPr>
        <w:t>Fr</w:t>
      </w:r>
      <w:r>
        <w:rPr>
          <w:rFonts w:eastAsiaTheme="minorEastAsia"/>
          <w:noProof/>
          <w:lang w:eastAsia="ko-KR"/>
        </w:rPr>
        <w:t>om figure 2.7, the followings are observed.</w:t>
      </w:r>
    </w:p>
    <w:p w:rsidR="004779D3" w:rsidRDefault="004779D3" w:rsidP="004779D3">
      <w:pPr>
        <w:pStyle w:val="a0"/>
        <w:rPr>
          <w:rFonts w:eastAsiaTheme="minorEastAsia"/>
          <w:noProof/>
          <w:lang w:eastAsia="ko-KR"/>
        </w:rPr>
      </w:pPr>
      <w:r w:rsidRPr="0021658B">
        <w:rPr>
          <w:b/>
          <w:lang w:val="en-US" w:eastAsia="ko-KR"/>
        </w:rPr>
        <w:t>Observation 1</w:t>
      </w:r>
      <w:r>
        <w:rPr>
          <w:rFonts w:eastAsiaTheme="minorEastAsia"/>
          <w:noProof/>
          <w:lang w:eastAsia="ko-KR"/>
        </w:rPr>
        <w:t xml:space="preserve">: There is a meaningful difference of ratio between Case 1 and Case2, and between Case 1 and Case 3 in both antenna module combinations (left&amp;right, left&amp;top). </w:t>
      </w:r>
    </w:p>
    <w:p w:rsidR="004779D3" w:rsidRDefault="004779D3" w:rsidP="004779D3">
      <w:pPr>
        <w:pStyle w:val="a0"/>
        <w:rPr>
          <w:rFonts w:eastAsiaTheme="minorEastAsia"/>
          <w:noProof/>
          <w:lang w:eastAsia="ko-KR"/>
        </w:rPr>
      </w:pPr>
      <w:r w:rsidRPr="0021658B">
        <w:rPr>
          <w:b/>
          <w:lang w:val="en-US" w:eastAsia="ko-KR"/>
        </w:rPr>
        <w:t>Observation 2</w:t>
      </w:r>
      <w:r>
        <w:rPr>
          <w:rFonts w:eastAsiaTheme="minorEastAsia"/>
          <w:noProof/>
          <w:lang w:eastAsia="ko-KR"/>
        </w:rPr>
        <w:t xml:space="preserve">: The ratio is different depending on </w:t>
      </w:r>
      <w:r w:rsidR="005C731C">
        <w:rPr>
          <w:rFonts w:eastAsiaTheme="minorEastAsia"/>
          <w:noProof/>
          <w:lang w:eastAsia="ko-KR"/>
        </w:rPr>
        <w:t xml:space="preserve">the </w:t>
      </w:r>
      <w:r>
        <w:rPr>
          <w:rFonts w:eastAsiaTheme="minorEastAsia"/>
          <w:noProof/>
          <w:lang w:eastAsia="ko-KR"/>
        </w:rPr>
        <w:t>antenna module combin</w:t>
      </w:r>
      <w:r w:rsidR="005C731C">
        <w:rPr>
          <w:rFonts w:eastAsiaTheme="minorEastAsia"/>
          <w:noProof/>
          <w:lang w:eastAsia="ko-KR"/>
        </w:rPr>
        <w:t>a</w:t>
      </w:r>
      <w:r>
        <w:rPr>
          <w:rFonts w:eastAsiaTheme="minorEastAsia"/>
          <w:noProof/>
          <w:lang w:eastAsia="ko-KR"/>
        </w:rPr>
        <w:t>tion type.</w:t>
      </w:r>
    </w:p>
    <w:p w:rsidR="004779D3" w:rsidRDefault="004779D3" w:rsidP="004779D3">
      <w:pPr>
        <w:pStyle w:val="a0"/>
        <w:rPr>
          <w:rFonts w:eastAsiaTheme="minorEastAsia"/>
          <w:noProof/>
          <w:lang w:eastAsia="ko-KR"/>
        </w:rPr>
      </w:pPr>
      <w:r w:rsidRPr="0021658B">
        <w:rPr>
          <w:b/>
          <w:lang w:val="en-US" w:eastAsia="ko-KR"/>
        </w:rPr>
        <w:t>Observation 3</w:t>
      </w:r>
      <w:r>
        <w:rPr>
          <w:rFonts w:eastAsiaTheme="minorEastAsia"/>
          <w:noProof/>
          <w:lang w:eastAsia="ko-KR"/>
        </w:rPr>
        <w:t>: AOA offset of 180</w:t>
      </w:r>
      <w:r w:rsidRPr="0021658B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 xml:space="preserve"> </w:t>
      </w:r>
      <w:r w:rsidR="004C73F0">
        <w:rPr>
          <w:rFonts w:eastAsiaTheme="minorEastAsia"/>
          <w:noProof/>
          <w:lang w:eastAsia="ko-KR"/>
        </w:rPr>
        <w:t>has</w:t>
      </w:r>
      <w:r>
        <w:rPr>
          <w:rFonts w:eastAsiaTheme="minorEastAsia"/>
          <w:noProof/>
          <w:lang w:eastAsia="ko-KR"/>
        </w:rPr>
        <w:t xml:space="preserve"> about </w:t>
      </w:r>
      <w:r w:rsidR="005C731C">
        <w:rPr>
          <w:rFonts w:eastAsiaTheme="minorEastAsia"/>
          <w:noProof/>
          <w:lang w:eastAsia="ko-KR"/>
        </w:rPr>
        <w:t xml:space="preserve">a </w:t>
      </w:r>
      <w:r>
        <w:rPr>
          <w:rFonts w:eastAsiaTheme="minorEastAsia"/>
          <w:noProof/>
          <w:lang w:eastAsia="ko-KR"/>
        </w:rPr>
        <w:t xml:space="preserve">10% lower ratio than other AOA offsets in antenna module combination of left &amp; right. </w:t>
      </w:r>
    </w:p>
    <w:p w:rsidR="004779D3" w:rsidRDefault="004779D3" w:rsidP="004779D3">
      <w:pPr>
        <w:pStyle w:val="a0"/>
        <w:rPr>
          <w:rFonts w:eastAsiaTheme="minorEastAsia"/>
          <w:noProof/>
          <w:lang w:eastAsia="ko-KR"/>
        </w:rPr>
      </w:pPr>
      <w:r>
        <w:rPr>
          <w:rFonts w:eastAsiaTheme="minorEastAsia" w:hint="eastAsia"/>
          <w:noProof/>
          <w:lang w:eastAsia="ko-KR"/>
        </w:rPr>
        <w:t>The ratio</w:t>
      </w:r>
      <w:r>
        <w:rPr>
          <w:rFonts w:eastAsiaTheme="minorEastAsia"/>
          <w:noProof/>
          <w:lang w:eastAsia="ko-KR"/>
        </w:rPr>
        <w:t xml:space="preserve"> </w:t>
      </w:r>
      <w:r w:rsidRPr="0021658B">
        <w:rPr>
          <w:rFonts w:eastAsiaTheme="minorEastAsia"/>
          <w:noProof/>
          <w:lang w:eastAsia="ko-KR"/>
        </w:rPr>
        <w:t xml:space="preserve">of qualified test points over </w:t>
      </w:r>
      <w:r w:rsidR="005C731C">
        <w:rPr>
          <w:rFonts w:eastAsiaTheme="minorEastAsia"/>
          <w:noProof/>
          <w:lang w:eastAsia="ko-KR"/>
        </w:rPr>
        <w:t xml:space="preserve">the </w:t>
      </w:r>
      <w:r w:rsidRPr="0021658B">
        <w:rPr>
          <w:rFonts w:eastAsiaTheme="minorEastAsia"/>
          <w:noProof/>
          <w:lang w:eastAsia="ko-KR"/>
        </w:rPr>
        <w:t>whole sphere</w:t>
      </w:r>
      <w:r>
        <w:rPr>
          <w:b/>
          <w:lang w:val="en-US" w:eastAsia="ko-KR"/>
        </w:rPr>
        <w:t xml:space="preserve"> </w:t>
      </w:r>
      <w:r>
        <w:rPr>
          <w:rFonts w:eastAsiaTheme="minorEastAsia"/>
          <w:noProof/>
          <w:lang w:eastAsia="ko-KR"/>
        </w:rPr>
        <w:t xml:space="preserve">needs to be specified agnostically from </w:t>
      </w:r>
      <w:r w:rsidR="005C731C">
        <w:rPr>
          <w:rFonts w:eastAsiaTheme="minorEastAsia"/>
          <w:noProof/>
          <w:lang w:eastAsia="ko-KR"/>
        </w:rPr>
        <w:t xml:space="preserve">the </w:t>
      </w:r>
      <w:r>
        <w:rPr>
          <w:rFonts w:eastAsiaTheme="minorEastAsia"/>
          <w:noProof/>
          <w:lang w:eastAsia="ko-KR"/>
        </w:rPr>
        <w:t>antenna module combination type. In other words, the minimum ratio between the antenna module combination type can be considered for the requirement.</w:t>
      </w:r>
    </w:p>
    <w:p w:rsidR="004779D3" w:rsidRDefault="004779D3" w:rsidP="004779D3">
      <w:pPr>
        <w:pStyle w:val="a0"/>
        <w:rPr>
          <w:rFonts w:eastAsiaTheme="minorEastAsia"/>
          <w:noProof/>
          <w:lang w:eastAsia="ko-KR"/>
        </w:rPr>
      </w:pPr>
      <w:r>
        <w:rPr>
          <w:rFonts w:eastAsiaTheme="minorEastAsia" w:hint="eastAsia"/>
          <w:noProof/>
          <w:lang w:eastAsia="ko-KR"/>
        </w:rPr>
        <w:t xml:space="preserve">To reduce </w:t>
      </w:r>
      <w:r>
        <w:rPr>
          <w:rFonts w:eastAsiaTheme="minorEastAsia"/>
          <w:noProof/>
          <w:lang w:eastAsia="ko-KR"/>
        </w:rPr>
        <w:t>test time, instead of testing all AOA offsets, it is suggested to test at least two AOA offsets. One AOA offset can be selected from {30</w:t>
      </w:r>
      <w:r w:rsidRPr="000525A1">
        <w:rPr>
          <w:rFonts w:eastAsiaTheme="minorEastAsia"/>
          <w:noProof/>
          <w:vertAlign w:val="superscript"/>
          <w:lang w:eastAsia="ko-KR"/>
        </w:rPr>
        <w:t xml:space="preserve"> </w:t>
      </w:r>
      <w:r w:rsidRPr="0021658B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 60</w:t>
      </w:r>
      <w:r w:rsidRPr="000525A1">
        <w:rPr>
          <w:rFonts w:eastAsiaTheme="minorEastAsia"/>
          <w:noProof/>
          <w:vertAlign w:val="superscript"/>
          <w:lang w:eastAsia="ko-KR"/>
        </w:rPr>
        <w:t xml:space="preserve"> </w:t>
      </w:r>
      <w:r w:rsidRPr="0021658B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 90</w:t>
      </w:r>
      <w:r w:rsidRPr="000525A1">
        <w:rPr>
          <w:rFonts w:eastAsiaTheme="minorEastAsia"/>
          <w:noProof/>
          <w:vertAlign w:val="superscript"/>
          <w:lang w:eastAsia="ko-KR"/>
        </w:rPr>
        <w:t xml:space="preserve"> </w:t>
      </w:r>
      <w:r w:rsidRPr="0021658B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 xml:space="preserve"> } and another AOA offset can be selected from {120</w:t>
      </w:r>
      <w:r w:rsidRPr="000525A1">
        <w:rPr>
          <w:rFonts w:eastAsiaTheme="minorEastAsia"/>
          <w:noProof/>
          <w:vertAlign w:val="superscript"/>
          <w:lang w:eastAsia="ko-KR"/>
        </w:rPr>
        <w:t xml:space="preserve"> </w:t>
      </w:r>
      <w:r w:rsidRPr="0021658B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 150</w:t>
      </w:r>
      <w:r w:rsidRPr="000525A1">
        <w:rPr>
          <w:rFonts w:eastAsiaTheme="minorEastAsia"/>
          <w:noProof/>
          <w:vertAlign w:val="superscript"/>
          <w:lang w:eastAsia="ko-KR"/>
        </w:rPr>
        <w:t xml:space="preserve"> </w:t>
      </w:r>
      <w:r w:rsidRPr="0021658B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 180</w:t>
      </w:r>
      <w:r w:rsidRPr="000525A1">
        <w:rPr>
          <w:rFonts w:eastAsiaTheme="minorEastAsia"/>
          <w:noProof/>
          <w:vertAlign w:val="superscript"/>
          <w:lang w:eastAsia="ko-KR"/>
        </w:rPr>
        <w:t xml:space="preserve"> </w:t>
      </w:r>
      <w:r w:rsidRPr="0021658B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 xml:space="preserve"> }.</w:t>
      </w:r>
    </w:p>
    <w:p w:rsidR="000A5EE1" w:rsidRDefault="000A5EE1" w:rsidP="000A5EE1">
      <w:pPr>
        <w:pStyle w:val="a0"/>
        <w:rPr>
          <w:rFonts w:eastAsiaTheme="minorEastAsia"/>
          <w:noProof/>
          <w:lang w:val="en-US" w:eastAsia="ko-KR"/>
        </w:rPr>
      </w:pPr>
    </w:p>
    <w:p w:rsidR="000A5EE1" w:rsidRPr="000525A1" w:rsidRDefault="000A5EE1" w:rsidP="000A5EE1">
      <w:pPr>
        <w:pStyle w:val="a0"/>
        <w:rPr>
          <w:rFonts w:eastAsiaTheme="minorEastAsia"/>
          <w:noProof/>
          <w:lang w:val="en-US" w:eastAsia="ko-KR"/>
        </w:rPr>
      </w:pPr>
      <w:r>
        <w:rPr>
          <w:rFonts w:eastAsiaTheme="minorEastAsia" w:hint="eastAsia"/>
          <w:noProof/>
          <w:lang w:val="en-US" w:eastAsia="ko-KR"/>
        </w:rPr>
        <w:t>Table</w:t>
      </w:r>
      <w:r>
        <w:rPr>
          <w:rFonts w:eastAsiaTheme="minorEastAsia"/>
          <w:noProof/>
          <w:lang w:val="en-US" w:eastAsia="ko-KR"/>
        </w:rPr>
        <w:t xml:space="preserve"> 2.4 can be one example of the required ratio of the qualified DL received power level for simultan</w:t>
      </w:r>
      <w:r w:rsidR="005C731C">
        <w:rPr>
          <w:rFonts w:eastAsiaTheme="minorEastAsia"/>
          <w:noProof/>
          <w:lang w:val="en-US" w:eastAsia="ko-KR"/>
        </w:rPr>
        <w:t>e</w:t>
      </w:r>
      <w:r>
        <w:rPr>
          <w:rFonts w:eastAsiaTheme="minorEastAsia"/>
          <w:noProof/>
          <w:lang w:val="en-US" w:eastAsia="ko-KR"/>
        </w:rPr>
        <w:t>ous 2 DL reception with AOA offsets for FR2-1 PC3.</w:t>
      </w:r>
    </w:p>
    <w:p w:rsidR="000A5EE1" w:rsidRDefault="000A5EE1" w:rsidP="000A5EE1">
      <w:pPr>
        <w:pStyle w:val="TH"/>
      </w:pPr>
      <w:r w:rsidRPr="00C04A08">
        <w:t xml:space="preserve">Table </w:t>
      </w:r>
      <w:r>
        <w:t>2.4</w:t>
      </w:r>
      <w:r w:rsidRPr="00C04A08">
        <w:t xml:space="preserve">: EIS spherical coverage </w:t>
      </w:r>
      <w:r>
        <w:t xml:space="preserve">of 2 AOA offsets </w:t>
      </w:r>
      <w:r w:rsidRPr="00C04A08">
        <w:t>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9"/>
        <w:gridCol w:w="1029"/>
        <w:gridCol w:w="980"/>
        <w:gridCol w:w="1030"/>
        <w:gridCol w:w="992"/>
        <w:gridCol w:w="709"/>
        <w:gridCol w:w="709"/>
        <w:gridCol w:w="708"/>
        <w:gridCol w:w="709"/>
        <w:gridCol w:w="724"/>
        <w:gridCol w:w="830"/>
      </w:tblGrid>
      <w:tr w:rsidR="000A5EE1" w:rsidRPr="00C04A08" w:rsidTr="00562A69">
        <w:trPr>
          <w:trHeight w:val="187"/>
          <w:jc w:val="center"/>
        </w:trPr>
        <w:tc>
          <w:tcPr>
            <w:tcW w:w="1209" w:type="dxa"/>
            <w:tcBorders>
              <w:bottom w:val="nil"/>
            </w:tcBorders>
            <w:shd w:val="clear" w:color="auto" w:fill="auto"/>
          </w:tcPr>
          <w:p w:rsidR="000A5EE1" w:rsidRPr="00C04A08" w:rsidRDefault="000A5EE1" w:rsidP="00562A69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</w:rPr>
            </w:pPr>
            <w:r w:rsidRPr="00C04A08">
              <w:rPr>
                <w:rFonts w:ascii="Arial" w:eastAsia="Calibri" w:hAnsi="Arial"/>
                <w:b/>
                <w:sz w:val="18"/>
              </w:rPr>
              <w:t>Operating band</w:t>
            </w:r>
          </w:p>
        </w:tc>
        <w:tc>
          <w:tcPr>
            <w:tcW w:w="4031" w:type="dxa"/>
            <w:gridSpan w:val="4"/>
            <w:shd w:val="clear" w:color="auto" w:fill="auto"/>
          </w:tcPr>
          <w:p w:rsidR="000A5EE1" w:rsidRPr="00C04A08" w:rsidRDefault="000A5EE1" w:rsidP="000A5EE1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04A08">
              <w:rPr>
                <w:rFonts w:ascii="Arial" w:hAnsi="Arial"/>
                <w:b/>
                <w:sz w:val="18"/>
              </w:rPr>
              <w:t xml:space="preserve">EIS at </w:t>
            </w:r>
            <w:r>
              <w:rPr>
                <w:rFonts w:ascii="Arial" w:hAnsi="Arial"/>
                <w:b/>
                <w:sz w:val="18"/>
              </w:rPr>
              <w:t>X</w:t>
            </w:r>
            <w:r w:rsidRPr="00C04A08">
              <w:rPr>
                <w:rFonts w:ascii="Arial" w:hAnsi="Arial"/>
                <w:b/>
                <w:sz w:val="18"/>
                <w:vertAlign w:val="superscript"/>
              </w:rPr>
              <w:t xml:space="preserve">th </w:t>
            </w:r>
            <w:r w:rsidRPr="00C04A08">
              <w:rPr>
                <w:rFonts w:ascii="Arial" w:hAnsi="Arial"/>
                <w:b/>
                <w:sz w:val="18"/>
              </w:rPr>
              <w:t xml:space="preserve">%-tile CCDF (dBm) </w:t>
            </w:r>
            <w:r w:rsidRPr="00C04A08">
              <w:rPr>
                <w:rFonts w:ascii="Arial" w:eastAsia="MS Mincho" w:hAnsi="Arial"/>
                <w:b/>
                <w:sz w:val="18"/>
              </w:rPr>
              <w:t>/ Channel bandwidth</w:t>
            </w:r>
          </w:p>
        </w:tc>
        <w:tc>
          <w:tcPr>
            <w:tcW w:w="4389" w:type="dxa"/>
            <w:gridSpan w:val="6"/>
            <w:shd w:val="clear" w:color="auto" w:fill="auto"/>
          </w:tcPr>
          <w:p w:rsidR="000A5EE1" w:rsidRPr="00C04A08" w:rsidRDefault="000A5EE1" w:rsidP="000A5EE1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X</w:t>
            </w:r>
            <w:r w:rsidRPr="002C6537">
              <w:rPr>
                <w:rFonts w:ascii="Arial" w:hAnsi="Arial"/>
                <w:b/>
                <w:sz w:val="18"/>
                <w:vertAlign w:val="superscript"/>
              </w:rPr>
              <w:t>4</w:t>
            </w:r>
            <w:r>
              <w:rPr>
                <w:rFonts w:ascii="Arial" w:hAnsi="Arial"/>
                <w:b/>
                <w:sz w:val="18"/>
              </w:rPr>
              <w:t>(%)/</w:t>
            </w:r>
            <w:r>
              <w:rPr>
                <w:rFonts w:ascii="Arial" w:hAnsi="Arial" w:hint="eastAsia"/>
                <w:b/>
                <w:sz w:val="18"/>
              </w:rPr>
              <w:t>AOA O</w:t>
            </w:r>
            <w:r>
              <w:rPr>
                <w:rFonts w:ascii="Arial" w:hAnsi="Arial"/>
                <w:b/>
                <w:sz w:val="18"/>
              </w:rPr>
              <w:t>ffset (degree)</w:t>
            </w:r>
          </w:p>
        </w:tc>
      </w:tr>
      <w:tr w:rsidR="000A5EE1" w:rsidRPr="00C04A08" w:rsidTr="00562A69">
        <w:trPr>
          <w:trHeight w:val="187"/>
          <w:jc w:val="center"/>
        </w:trPr>
        <w:tc>
          <w:tcPr>
            <w:tcW w:w="1209" w:type="dxa"/>
            <w:tcBorders>
              <w:top w:val="nil"/>
            </w:tcBorders>
            <w:shd w:val="clear" w:color="auto" w:fill="auto"/>
          </w:tcPr>
          <w:p w:rsidR="000A5EE1" w:rsidRPr="00C04A08" w:rsidRDefault="000A5EE1" w:rsidP="00562A69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1029" w:type="dxa"/>
            <w:shd w:val="clear" w:color="auto" w:fill="auto"/>
          </w:tcPr>
          <w:p w:rsidR="000A5EE1" w:rsidRPr="00C04A08" w:rsidRDefault="000A5EE1" w:rsidP="00562A69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</w:rPr>
            </w:pPr>
            <w:r w:rsidRPr="00C04A08">
              <w:rPr>
                <w:rFonts w:ascii="Arial" w:eastAsia="MS Mincho" w:hAnsi="Arial"/>
                <w:b/>
                <w:sz w:val="18"/>
              </w:rPr>
              <w:t>50 MHz</w:t>
            </w:r>
          </w:p>
        </w:tc>
        <w:tc>
          <w:tcPr>
            <w:tcW w:w="980" w:type="dxa"/>
            <w:shd w:val="clear" w:color="auto" w:fill="auto"/>
          </w:tcPr>
          <w:p w:rsidR="000A5EE1" w:rsidRPr="00C04A08" w:rsidRDefault="000A5EE1" w:rsidP="00562A69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</w:rPr>
            </w:pPr>
            <w:r w:rsidRPr="00C04A08">
              <w:rPr>
                <w:rFonts w:ascii="Arial" w:eastAsia="MS Mincho" w:hAnsi="Arial"/>
                <w:b/>
                <w:sz w:val="18"/>
              </w:rPr>
              <w:t>100 MHz</w:t>
            </w:r>
          </w:p>
        </w:tc>
        <w:tc>
          <w:tcPr>
            <w:tcW w:w="1030" w:type="dxa"/>
            <w:shd w:val="clear" w:color="auto" w:fill="auto"/>
          </w:tcPr>
          <w:p w:rsidR="000A5EE1" w:rsidRPr="00C04A08" w:rsidRDefault="000A5EE1" w:rsidP="00562A69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</w:rPr>
            </w:pPr>
            <w:r w:rsidRPr="00C04A08">
              <w:rPr>
                <w:rFonts w:ascii="Arial" w:eastAsia="MS Mincho" w:hAnsi="Arial"/>
                <w:b/>
                <w:sz w:val="18"/>
              </w:rPr>
              <w:t>200 MHz</w:t>
            </w:r>
          </w:p>
        </w:tc>
        <w:tc>
          <w:tcPr>
            <w:tcW w:w="992" w:type="dxa"/>
            <w:shd w:val="clear" w:color="auto" w:fill="auto"/>
          </w:tcPr>
          <w:p w:rsidR="000A5EE1" w:rsidRPr="00C04A08" w:rsidRDefault="000A5EE1" w:rsidP="00562A69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</w:rPr>
            </w:pPr>
            <w:r w:rsidRPr="00C04A08">
              <w:rPr>
                <w:rFonts w:ascii="Arial" w:eastAsia="MS Mincho" w:hAnsi="Arial"/>
                <w:b/>
                <w:sz w:val="18"/>
              </w:rPr>
              <w:t>400 MHz</w:t>
            </w:r>
          </w:p>
        </w:tc>
        <w:tc>
          <w:tcPr>
            <w:tcW w:w="709" w:type="dxa"/>
          </w:tcPr>
          <w:p w:rsidR="000A5EE1" w:rsidRPr="002C6537" w:rsidRDefault="000A5EE1" w:rsidP="00562A69">
            <w:pPr>
              <w:keepNext/>
              <w:keepLines/>
              <w:jc w:val="center"/>
              <w:rPr>
                <w:rFonts w:ascii="Arial" w:eastAsiaTheme="minorEastAsia" w:hAnsi="Arial"/>
                <w:b/>
                <w:sz w:val="18"/>
              </w:rPr>
            </w:pPr>
            <w:r>
              <w:rPr>
                <w:rFonts w:ascii="Arial" w:eastAsiaTheme="minorEastAsia" w:hAnsi="Arial" w:hint="eastAsia"/>
                <w:b/>
                <w:sz w:val="18"/>
              </w:rPr>
              <w:t>30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</w:p>
        </w:tc>
        <w:tc>
          <w:tcPr>
            <w:tcW w:w="709" w:type="dxa"/>
          </w:tcPr>
          <w:p w:rsidR="000A5EE1" w:rsidRPr="00C04A08" w:rsidRDefault="000A5EE1" w:rsidP="00562A69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Theme="minorEastAsia" w:hAnsi="Arial"/>
                <w:b/>
                <w:sz w:val="18"/>
              </w:rPr>
              <w:t>6</w:t>
            </w:r>
            <w:r>
              <w:rPr>
                <w:rFonts w:ascii="Arial" w:eastAsiaTheme="minorEastAsia" w:hAnsi="Arial" w:hint="eastAsia"/>
                <w:b/>
                <w:sz w:val="18"/>
              </w:rPr>
              <w:t>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</w:p>
        </w:tc>
        <w:tc>
          <w:tcPr>
            <w:tcW w:w="708" w:type="dxa"/>
          </w:tcPr>
          <w:p w:rsidR="000A5EE1" w:rsidRPr="00C04A08" w:rsidRDefault="000A5EE1" w:rsidP="00562A69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Theme="minorEastAsia" w:hAnsi="Arial" w:hint="eastAsia"/>
                <w:b/>
                <w:sz w:val="18"/>
              </w:rPr>
              <w:t>90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</w:p>
        </w:tc>
        <w:tc>
          <w:tcPr>
            <w:tcW w:w="709" w:type="dxa"/>
          </w:tcPr>
          <w:p w:rsidR="000A5EE1" w:rsidRPr="00C04A08" w:rsidRDefault="000A5EE1" w:rsidP="00562A69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Theme="minorEastAsia" w:hAnsi="Arial" w:hint="eastAsia"/>
                <w:b/>
                <w:sz w:val="18"/>
              </w:rPr>
              <w:t>120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</w:p>
        </w:tc>
        <w:tc>
          <w:tcPr>
            <w:tcW w:w="724" w:type="dxa"/>
          </w:tcPr>
          <w:p w:rsidR="000A5EE1" w:rsidRPr="00C04A08" w:rsidRDefault="000A5EE1" w:rsidP="00562A69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Theme="minorEastAsia" w:hAnsi="Arial" w:hint="eastAsia"/>
                <w:b/>
                <w:sz w:val="18"/>
              </w:rPr>
              <w:t>1</w:t>
            </w:r>
            <w:r>
              <w:rPr>
                <w:rFonts w:ascii="Arial" w:eastAsiaTheme="minorEastAsia" w:hAnsi="Arial"/>
                <w:b/>
                <w:sz w:val="18"/>
              </w:rPr>
              <w:t>5</w:t>
            </w:r>
            <w:r>
              <w:rPr>
                <w:rFonts w:ascii="Arial" w:eastAsiaTheme="minorEastAsia" w:hAnsi="Arial" w:hint="eastAsia"/>
                <w:b/>
                <w:sz w:val="18"/>
              </w:rPr>
              <w:t>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</w:p>
        </w:tc>
        <w:tc>
          <w:tcPr>
            <w:tcW w:w="830" w:type="dxa"/>
          </w:tcPr>
          <w:p w:rsidR="000A5EE1" w:rsidRPr="00C04A08" w:rsidRDefault="000A5EE1" w:rsidP="00562A69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Theme="minorEastAsia" w:hAnsi="Arial" w:hint="eastAsia"/>
                <w:b/>
                <w:sz w:val="18"/>
              </w:rPr>
              <w:t>180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</w:p>
        </w:tc>
      </w:tr>
      <w:tr w:rsidR="000A5EE1" w:rsidRPr="00C04A08" w:rsidTr="00562A69">
        <w:trPr>
          <w:trHeight w:val="187"/>
          <w:jc w:val="center"/>
        </w:trPr>
        <w:tc>
          <w:tcPr>
            <w:tcW w:w="1209" w:type="dxa"/>
            <w:shd w:val="clear" w:color="auto" w:fill="auto"/>
          </w:tcPr>
          <w:p w:rsidR="000A5EE1" w:rsidRPr="00C04A08" w:rsidRDefault="000A5EE1" w:rsidP="00562A69">
            <w:pPr>
              <w:pStyle w:val="TAC"/>
            </w:pPr>
            <w:r w:rsidRPr="00C04A08">
              <w:t>n257</w:t>
            </w:r>
          </w:p>
        </w:tc>
        <w:tc>
          <w:tcPr>
            <w:tcW w:w="1029" w:type="dxa"/>
            <w:shd w:val="clear" w:color="auto" w:fill="auto"/>
          </w:tcPr>
          <w:p w:rsidR="000A5EE1" w:rsidRPr="00C04A08" w:rsidRDefault="000A5EE1" w:rsidP="00562A69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-77.4</w:t>
            </w:r>
          </w:p>
        </w:tc>
        <w:tc>
          <w:tcPr>
            <w:tcW w:w="980" w:type="dxa"/>
            <w:shd w:val="clear" w:color="auto" w:fill="auto"/>
          </w:tcPr>
          <w:p w:rsidR="000A5EE1" w:rsidRPr="00C04A08" w:rsidRDefault="000A5EE1" w:rsidP="00562A69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-74.4</w:t>
            </w:r>
          </w:p>
        </w:tc>
        <w:tc>
          <w:tcPr>
            <w:tcW w:w="1030" w:type="dxa"/>
            <w:shd w:val="clear" w:color="auto" w:fill="auto"/>
          </w:tcPr>
          <w:p w:rsidR="000A5EE1" w:rsidRPr="00C04A08" w:rsidRDefault="000A5EE1" w:rsidP="00562A69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-71.4</w:t>
            </w:r>
          </w:p>
        </w:tc>
        <w:tc>
          <w:tcPr>
            <w:tcW w:w="992" w:type="dxa"/>
            <w:shd w:val="clear" w:color="auto" w:fill="auto"/>
          </w:tcPr>
          <w:p w:rsidR="000A5EE1" w:rsidRPr="00C04A08" w:rsidRDefault="000A5EE1" w:rsidP="00562A69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-68.4</w:t>
            </w:r>
          </w:p>
        </w:tc>
        <w:tc>
          <w:tcPr>
            <w:tcW w:w="709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35</w:t>
            </w:r>
          </w:p>
        </w:tc>
        <w:tc>
          <w:tcPr>
            <w:tcW w:w="709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35</w:t>
            </w:r>
          </w:p>
        </w:tc>
        <w:tc>
          <w:tcPr>
            <w:tcW w:w="708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35</w:t>
            </w:r>
          </w:p>
        </w:tc>
        <w:tc>
          <w:tcPr>
            <w:tcW w:w="709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35</w:t>
            </w:r>
          </w:p>
        </w:tc>
        <w:tc>
          <w:tcPr>
            <w:tcW w:w="724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35</w:t>
            </w:r>
          </w:p>
        </w:tc>
        <w:tc>
          <w:tcPr>
            <w:tcW w:w="830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30</w:t>
            </w:r>
          </w:p>
        </w:tc>
      </w:tr>
      <w:tr w:rsidR="000A5EE1" w:rsidRPr="00C04A08" w:rsidTr="00562A69">
        <w:trPr>
          <w:trHeight w:val="187"/>
          <w:jc w:val="center"/>
        </w:trPr>
        <w:tc>
          <w:tcPr>
            <w:tcW w:w="1209" w:type="dxa"/>
            <w:shd w:val="clear" w:color="auto" w:fill="auto"/>
          </w:tcPr>
          <w:p w:rsidR="000A5EE1" w:rsidRPr="00C04A08" w:rsidRDefault="000A5EE1" w:rsidP="00562A69">
            <w:pPr>
              <w:pStyle w:val="TAC"/>
            </w:pPr>
            <w:r w:rsidRPr="00C04A08">
              <w:rPr>
                <w:rFonts w:eastAsia="MS Mincho"/>
                <w:lang w:val="en-US"/>
              </w:rPr>
              <w:t>n258</w:t>
            </w:r>
          </w:p>
        </w:tc>
        <w:tc>
          <w:tcPr>
            <w:tcW w:w="1029" w:type="dxa"/>
            <w:shd w:val="clear" w:color="auto" w:fill="auto"/>
          </w:tcPr>
          <w:p w:rsidR="000A5EE1" w:rsidRPr="00C04A08" w:rsidRDefault="000A5EE1" w:rsidP="00562A69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-77.4</w:t>
            </w:r>
          </w:p>
        </w:tc>
        <w:tc>
          <w:tcPr>
            <w:tcW w:w="980" w:type="dxa"/>
            <w:shd w:val="clear" w:color="auto" w:fill="auto"/>
          </w:tcPr>
          <w:p w:rsidR="000A5EE1" w:rsidRPr="00C04A08" w:rsidRDefault="000A5EE1" w:rsidP="00562A69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-74.4</w:t>
            </w:r>
          </w:p>
        </w:tc>
        <w:tc>
          <w:tcPr>
            <w:tcW w:w="1030" w:type="dxa"/>
            <w:shd w:val="clear" w:color="auto" w:fill="auto"/>
          </w:tcPr>
          <w:p w:rsidR="000A5EE1" w:rsidRPr="00C04A08" w:rsidRDefault="000A5EE1" w:rsidP="00562A69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-71.4</w:t>
            </w:r>
          </w:p>
        </w:tc>
        <w:tc>
          <w:tcPr>
            <w:tcW w:w="992" w:type="dxa"/>
            <w:shd w:val="clear" w:color="auto" w:fill="auto"/>
          </w:tcPr>
          <w:p w:rsidR="000A5EE1" w:rsidRPr="00C04A08" w:rsidRDefault="000A5EE1" w:rsidP="00562A69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-68.4</w:t>
            </w:r>
          </w:p>
        </w:tc>
        <w:tc>
          <w:tcPr>
            <w:tcW w:w="709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35</w:t>
            </w:r>
          </w:p>
        </w:tc>
        <w:tc>
          <w:tcPr>
            <w:tcW w:w="709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35</w:t>
            </w:r>
          </w:p>
        </w:tc>
        <w:tc>
          <w:tcPr>
            <w:tcW w:w="708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35</w:t>
            </w:r>
          </w:p>
        </w:tc>
        <w:tc>
          <w:tcPr>
            <w:tcW w:w="709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35</w:t>
            </w:r>
          </w:p>
        </w:tc>
        <w:tc>
          <w:tcPr>
            <w:tcW w:w="724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35</w:t>
            </w:r>
          </w:p>
        </w:tc>
        <w:tc>
          <w:tcPr>
            <w:tcW w:w="830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30</w:t>
            </w:r>
          </w:p>
        </w:tc>
      </w:tr>
      <w:tr w:rsidR="000A5EE1" w:rsidRPr="00C04A08" w:rsidTr="00562A69">
        <w:trPr>
          <w:trHeight w:val="187"/>
          <w:jc w:val="center"/>
        </w:trPr>
        <w:tc>
          <w:tcPr>
            <w:tcW w:w="1209" w:type="dxa"/>
            <w:shd w:val="clear" w:color="auto" w:fill="auto"/>
          </w:tcPr>
          <w:p w:rsidR="000A5EE1" w:rsidRPr="00C04A08" w:rsidRDefault="000A5EE1" w:rsidP="00562A69">
            <w:pPr>
              <w:pStyle w:val="TAC"/>
              <w:rPr>
                <w:rFonts w:eastAsia="MS Mincho"/>
                <w:lang w:val="en-US"/>
              </w:rPr>
            </w:pPr>
            <w:r w:rsidRPr="00C04A08">
              <w:rPr>
                <w:rFonts w:eastAsia="MS Mincho"/>
                <w:lang w:val="en-US"/>
              </w:rPr>
              <w:t>n259</w:t>
            </w:r>
          </w:p>
        </w:tc>
        <w:tc>
          <w:tcPr>
            <w:tcW w:w="1029" w:type="dxa"/>
            <w:shd w:val="clear" w:color="auto" w:fill="auto"/>
          </w:tcPr>
          <w:p w:rsidR="000A5EE1" w:rsidRPr="00C04A08" w:rsidRDefault="000A5EE1" w:rsidP="00562A69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-71.9</w:t>
            </w:r>
          </w:p>
        </w:tc>
        <w:tc>
          <w:tcPr>
            <w:tcW w:w="980" w:type="dxa"/>
            <w:shd w:val="clear" w:color="auto" w:fill="auto"/>
          </w:tcPr>
          <w:p w:rsidR="000A5EE1" w:rsidRPr="00C04A08" w:rsidRDefault="000A5EE1" w:rsidP="00562A69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-68.9</w:t>
            </w:r>
          </w:p>
        </w:tc>
        <w:tc>
          <w:tcPr>
            <w:tcW w:w="1030" w:type="dxa"/>
            <w:shd w:val="clear" w:color="auto" w:fill="auto"/>
          </w:tcPr>
          <w:p w:rsidR="000A5EE1" w:rsidRPr="00C04A08" w:rsidRDefault="000A5EE1" w:rsidP="00562A69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-65.9</w:t>
            </w:r>
          </w:p>
        </w:tc>
        <w:tc>
          <w:tcPr>
            <w:tcW w:w="992" w:type="dxa"/>
            <w:shd w:val="clear" w:color="auto" w:fill="auto"/>
          </w:tcPr>
          <w:p w:rsidR="000A5EE1" w:rsidRPr="00C04A08" w:rsidRDefault="000A5EE1" w:rsidP="00562A69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-62.9</w:t>
            </w:r>
          </w:p>
        </w:tc>
        <w:tc>
          <w:tcPr>
            <w:tcW w:w="709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35</w:t>
            </w:r>
          </w:p>
        </w:tc>
        <w:tc>
          <w:tcPr>
            <w:tcW w:w="709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35</w:t>
            </w:r>
          </w:p>
        </w:tc>
        <w:tc>
          <w:tcPr>
            <w:tcW w:w="708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35</w:t>
            </w:r>
          </w:p>
        </w:tc>
        <w:tc>
          <w:tcPr>
            <w:tcW w:w="709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35</w:t>
            </w:r>
          </w:p>
        </w:tc>
        <w:tc>
          <w:tcPr>
            <w:tcW w:w="724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35</w:t>
            </w:r>
          </w:p>
        </w:tc>
        <w:tc>
          <w:tcPr>
            <w:tcW w:w="830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30</w:t>
            </w:r>
          </w:p>
        </w:tc>
      </w:tr>
      <w:tr w:rsidR="000A5EE1" w:rsidRPr="00C04A08" w:rsidTr="00562A69">
        <w:trPr>
          <w:trHeight w:val="187"/>
          <w:jc w:val="center"/>
        </w:trPr>
        <w:tc>
          <w:tcPr>
            <w:tcW w:w="1209" w:type="dxa"/>
            <w:shd w:val="clear" w:color="auto" w:fill="auto"/>
          </w:tcPr>
          <w:p w:rsidR="000A5EE1" w:rsidRPr="00C04A08" w:rsidRDefault="000A5EE1" w:rsidP="00562A69">
            <w:pPr>
              <w:pStyle w:val="TAC"/>
            </w:pPr>
            <w:r w:rsidRPr="00C04A08">
              <w:rPr>
                <w:rFonts w:eastAsia="MS Mincho"/>
                <w:lang w:val="en-US"/>
              </w:rPr>
              <w:t>n260</w:t>
            </w:r>
          </w:p>
        </w:tc>
        <w:tc>
          <w:tcPr>
            <w:tcW w:w="1029" w:type="dxa"/>
            <w:shd w:val="clear" w:color="auto" w:fill="auto"/>
          </w:tcPr>
          <w:p w:rsidR="000A5EE1" w:rsidRPr="00C04A08" w:rsidRDefault="000A5EE1" w:rsidP="00562A69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-73.1</w:t>
            </w:r>
          </w:p>
        </w:tc>
        <w:tc>
          <w:tcPr>
            <w:tcW w:w="980" w:type="dxa"/>
            <w:shd w:val="clear" w:color="auto" w:fill="auto"/>
          </w:tcPr>
          <w:p w:rsidR="000A5EE1" w:rsidRPr="00C04A08" w:rsidRDefault="000A5EE1" w:rsidP="00562A69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-70.1</w:t>
            </w:r>
          </w:p>
        </w:tc>
        <w:tc>
          <w:tcPr>
            <w:tcW w:w="1030" w:type="dxa"/>
            <w:shd w:val="clear" w:color="auto" w:fill="auto"/>
          </w:tcPr>
          <w:p w:rsidR="000A5EE1" w:rsidRPr="00C04A08" w:rsidRDefault="000A5EE1" w:rsidP="00562A69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-67.1</w:t>
            </w:r>
          </w:p>
        </w:tc>
        <w:tc>
          <w:tcPr>
            <w:tcW w:w="992" w:type="dxa"/>
            <w:shd w:val="clear" w:color="auto" w:fill="auto"/>
          </w:tcPr>
          <w:p w:rsidR="000A5EE1" w:rsidRPr="00C04A08" w:rsidRDefault="000A5EE1" w:rsidP="00562A69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-64.1</w:t>
            </w:r>
          </w:p>
        </w:tc>
        <w:tc>
          <w:tcPr>
            <w:tcW w:w="709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35</w:t>
            </w:r>
          </w:p>
        </w:tc>
        <w:tc>
          <w:tcPr>
            <w:tcW w:w="709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35</w:t>
            </w:r>
          </w:p>
        </w:tc>
        <w:tc>
          <w:tcPr>
            <w:tcW w:w="708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35</w:t>
            </w:r>
          </w:p>
        </w:tc>
        <w:tc>
          <w:tcPr>
            <w:tcW w:w="709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35</w:t>
            </w:r>
          </w:p>
        </w:tc>
        <w:tc>
          <w:tcPr>
            <w:tcW w:w="724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35</w:t>
            </w:r>
          </w:p>
        </w:tc>
        <w:tc>
          <w:tcPr>
            <w:tcW w:w="830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30</w:t>
            </w:r>
          </w:p>
        </w:tc>
      </w:tr>
      <w:tr w:rsidR="000A5EE1" w:rsidRPr="00C04A08" w:rsidTr="00562A69">
        <w:trPr>
          <w:trHeight w:val="187"/>
          <w:jc w:val="center"/>
        </w:trPr>
        <w:tc>
          <w:tcPr>
            <w:tcW w:w="1209" w:type="dxa"/>
            <w:shd w:val="clear" w:color="auto" w:fill="auto"/>
          </w:tcPr>
          <w:p w:rsidR="000A5EE1" w:rsidRPr="00C04A08" w:rsidRDefault="000A5EE1" w:rsidP="00562A69">
            <w:pPr>
              <w:pStyle w:val="TAC"/>
              <w:rPr>
                <w:rFonts w:eastAsia="MS Mincho"/>
                <w:lang w:val="en-US"/>
              </w:rPr>
            </w:pPr>
            <w:r w:rsidRPr="00C04A08">
              <w:rPr>
                <w:rFonts w:eastAsia="MS Mincho"/>
                <w:lang w:val="en-US"/>
              </w:rPr>
              <w:t>n261</w:t>
            </w:r>
          </w:p>
        </w:tc>
        <w:tc>
          <w:tcPr>
            <w:tcW w:w="1029" w:type="dxa"/>
            <w:shd w:val="clear" w:color="auto" w:fill="auto"/>
          </w:tcPr>
          <w:p w:rsidR="000A5EE1" w:rsidRPr="00C04A08" w:rsidRDefault="000A5EE1" w:rsidP="00562A69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-77.4</w:t>
            </w:r>
          </w:p>
        </w:tc>
        <w:tc>
          <w:tcPr>
            <w:tcW w:w="980" w:type="dxa"/>
            <w:shd w:val="clear" w:color="auto" w:fill="auto"/>
          </w:tcPr>
          <w:p w:rsidR="000A5EE1" w:rsidRPr="00C04A08" w:rsidRDefault="000A5EE1" w:rsidP="00562A69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-74.4</w:t>
            </w:r>
          </w:p>
        </w:tc>
        <w:tc>
          <w:tcPr>
            <w:tcW w:w="1030" w:type="dxa"/>
            <w:shd w:val="clear" w:color="auto" w:fill="auto"/>
          </w:tcPr>
          <w:p w:rsidR="000A5EE1" w:rsidRPr="00C04A08" w:rsidRDefault="000A5EE1" w:rsidP="00562A69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-71.4</w:t>
            </w:r>
          </w:p>
        </w:tc>
        <w:tc>
          <w:tcPr>
            <w:tcW w:w="992" w:type="dxa"/>
            <w:shd w:val="clear" w:color="auto" w:fill="auto"/>
          </w:tcPr>
          <w:p w:rsidR="000A5EE1" w:rsidRPr="00C04A08" w:rsidRDefault="000A5EE1" w:rsidP="00562A69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-68.4</w:t>
            </w:r>
          </w:p>
        </w:tc>
        <w:tc>
          <w:tcPr>
            <w:tcW w:w="709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35</w:t>
            </w:r>
          </w:p>
        </w:tc>
        <w:tc>
          <w:tcPr>
            <w:tcW w:w="709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35</w:t>
            </w:r>
          </w:p>
        </w:tc>
        <w:tc>
          <w:tcPr>
            <w:tcW w:w="708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35</w:t>
            </w:r>
          </w:p>
        </w:tc>
        <w:tc>
          <w:tcPr>
            <w:tcW w:w="709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35</w:t>
            </w:r>
          </w:p>
        </w:tc>
        <w:tc>
          <w:tcPr>
            <w:tcW w:w="724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35</w:t>
            </w:r>
          </w:p>
        </w:tc>
        <w:tc>
          <w:tcPr>
            <w:tcW w:w="830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30</w:t>
            </w:r>
          </w:p>
        </w:tc>
      </w:tr>
      <w:tr w:rsidR="000A5EE1" w:rsidRPr="00C04A08" w:rsidTr="00562A69">
        <w:trPr>
          <w:trHeight w:val="187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E1" w:rsidRPr="00C04A08" w:rsidRDefault="000A5EE1" w:rsidP="00562A69">
            <w:pPr>
              <w:pStyle w:val="TAC"/>
              <w:rPr>
                <w:rFonts w:eastAsia="MS Mincho"/>
                <w:lang w:val="en-US"/>
              </w:rPr>
            </w:pPr>
            <w:r>
              <w:rPr>
                <w:rFonts w:eastAsia="MS Mincho"/>
                <w:szCs w:val="22"/>
                <w:lang w:val="en-US"/>
              </w:rPr>
              <w:t>n262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E1" w:rsidRPr="00C04A08" w:rsidRDefault="000A5EE1" w:rsidP="00562A69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-69.7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E1" w:rsidRPr="00C04A08" w:rsidRDefault="000A5EE1" w:rsidP="00562A69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-66.7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E1" w:rsidRPr="00C04A08" w:rsidRDefault="000A5EE1" w:rsidP="00562A69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-63.7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E1" w:rsidRPr="00C04A08" w:rsidRDefault="000A5EE1" w:rsidP="00562A69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-60.7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35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35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30</w:t>
            </w:r>
          </w:p>
        </w:tc>
      </w:tr>
      <w:tr w:rsidR="000A5EE1" w:rsidRPr="00C04A08" w:rsidTr="00562A69">
        <w:trPr>
          <w:jc w:val="center"/>
        </w:trPr>
        <w:tc>
          <w:tcPr>
            <w:tcW w:w="9629" w:type="dxa"/>
            <w:gridSpan w:val="11"/>
            <w:shd w:val="clear" w:color="auto" w:fill="auto"/>
          </w:tcPr>
          <w:p w:rsidR="000A5EE1" w:rsidRPr="00C04A08" w:rsidRDefault="000A5EE1" w:rsidP="00562A69">
            <w:pPr>
              <w:keepNext/>
              <w:keepLines/>
              <w:ind w:left="851" w:hanging="851"/>
              <w:rPr>
                <w:rFonts w:ascii="Arial" w:hAnsi="Arial"/>
                <w:sz w:val="18"/>
              </w:rPr>
            </w:pPr>
            <w:r w:rsidRPr="00C04A08">
              <w:rPr>
                <w:rFonts w:ascii="Arial" w:hAnsi="Arial"/>
                <w:sz w:val="18"/>
              </w:rPr>
              <w:t>NOTE 1:</w:t>
            </w:r>
            <w:r w:rsidRPr="00C04A08">
              <w:rPr>
                <w:rFonts w:ascii="Arial" w:hAnsi="Arial"/>
                <w:sz w:val="18"/>
              </w:rPr>
              <w:tab/>
              <w:t>The transmitter shall be set to P</w:t>
            </w:r>
            <w:r w:rsidRPr="00C04A08">
              <w:rPr>
                <w:rFonts w:ascii="Arial" w:hAnsi="Arial"/>
                <w:sz w:val="18"/>
                <w:vertAlign w:val="subscript"/>
              </w:rPr>
              <w:t>UMAX</w:t>
            </w:r>
            <w:r w:rsidRPr="00C04A08">
              <w:rPr>
                <w:rFonts w:ascii="Arial" w:hAnsi="Arial"/>
                <w:sz w:val="18"/>
              </w:rPr>
              <w:t xml:space="preserve"> as defined in clause 6.2.4</w:t>
            </w:r>
          </w:p>
          <w:p w:rsidR="000A5EE1" w:rsidRDefault="000A5EE1" w:rsidP="00562A69">
            <w:pPr>
              <w:keepNext/>
              <w:keepLines/>
              <w:ind w:left="851" w:hanging="851"/>
              <w:rPr>
                <w:rFonts w:ascii="Arial" w:hAnsi="Arial"/>
                <w:sz w:val="18"/>
              </w:rPr>
            </w:pPr>
            <w:r w:rsidRPr="00C04A08">
              <w:rPr>
                <w:rFonts w:ascii="Arial" w:hAnsi="Arial"/>
                <w:sz w:val="18"/>
              </w:rPr>
              <w:t>NOTE 2:</w:t>
            </w:r>
            <w:r w:rsidRPr="00C04A08">
              <w:rPr>
                <w:rFonts w:ascii="Arial" w:hAnsi="Arial"/>
                <w:sz w:val="18"/>
              </w:rPr>
              <w:tab/>
              <w:t>The EIS spherical coverage requirements</w:t>
            </w:r>
            <w:r>
              <w:rPr>
                <w:rFonts w:ascii="Arial" w:hAnsi="Arial"/>
                <w:sz w:val="18"/>
              </w:rPr>
              <w:t xml:space="preserve"> of 2 AOA offsets</w:t>
            </w:r>
            <w:r w:rsidRPr="00C04A08">
              <w:rPr>
                <w:rFonts w:ascii="Arial" w:hAnsi="Arial"/>
                <w:sz w:val="18"/>
              </w:rPr>
              <w:t xml:space="preserve"> are verified only under normal thermal conditions as defined in Annex E.2.1.</w:t>
            </w:r>
          </w:p>
          <w:p w:rsidR="000A5EE1" w:rsidRDefault="000A5EE1" w:rsidP="00562A69">
            <w:pPr>
              <w:keepNext/>
              <w:keepLines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  UE shall meet at least two AOA offsets. One is from {30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  <w:r>
              <w:rPr>
                <w:rFonts w:ascii="Arial" w:hAnsi="Arial"/>
                <w:sz w:val="18"/>
              </w:rPr>
              <w:t>, 60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  <w:r>
              <w:rPr>
                <w:rFonts w:ascii="Arial" w:hAnsi="Arial"/>
                <w:sz w:val="18"/>
              </w:rPr>
              <w:t>, 90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  <w:r>
              <w:rPr>
                <w:rFonts w:ascii="Arial" w:hAnsi="Arial"/>
                <w:sz w:val="18"/>
              </w:rPr>
              <w:t xml:space="preserve"> } and another is from {120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  <w:r>
              <w:rPr>
                <w:rFonts w:ascii="Arial" w:hAnsi="Arial"/>
                <w:sz w:val="18"/>
              </w:rPr>
              <w:t>, 150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  <w:r>
              <w:rPr>
                <w:rFonts w:ascii="Arial" w:hAnsi="Arial"/>
                <w:sz w:val="18"/>
              </w:rPr>
              <w:t>,180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  <w:r>
              <w:rPr>
                <w:rFonts w:ascii="Arial" w:hAnsi="Arial"/>
                <w:sz w:val="18"/>
              </w:rPr>
              <w:t xml:space="preserve"> }.</w:t>
            </w:r>
          </w:p>
          <w:p w:rsidR="000A5EE1" w:rsidRPr="00C04A08" w:rsidRDefault="000A5EE1" w:rsidP="000A5EE1">
            <w:pPr>
              <w:keepNext/>
              <w:keepLines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4:  For X, if either antenna module is </w:t>
            </w:r>
            <w:r w:rsidR="005C731C">
              <w:rPr>
                <w:rFonts w:ascii="Arial" w:hAnsi="Arial"/>
                <w:sz w:val="18"/>
              </w:rPr>
              <w:t xml:space="preserve">a </w:t>
            </w:r>
            <w:r>
              <w:rPr>
                <w:rFonts w:ascii="Arial" w:hAnsi="Arial"/>
                <w:sz w:val="18"/>
              </w:rPr>
              <w:t xml:space="preserve">lower antenna gain than </w:t>
            </w:r>
            <w:r w:rsidR="005C731C">
              <w:rPr>
                <w:rFonts w:ascii="Arial" w:hAnsi="Arial"/>
                <w:sz w:val="18"/>
              </w:rPr>
              <w:t xml:space="preserve">the </w:t>
            </w:r>
            <w:r>
              <w:rPr>
                <w:rFonts w:ascii="Arial" w:hAnsi="Arial"/>
                <w:sz w:val="18"/>
              </w:rPr>
              <w:t xml:space="preserve">legacy antenna module, </w:t>
            </w:r>
            <w:r w:rsidR="005C731C">
              <w:rPr>
                <w:rFonts w:ascii="Arial" w:hAnsi="Arial"/>
                <w:sz w:val="18"/>
              </w:rPr>
              <w:t xml:space="preserve">an </w:t>
            </w:r>
            <w:r>
              <w:rPr>
                <w:rFonts w:ascii="Arial" w:hAnsi="Arial"/>
                <w:sz w:val="18"/>
              </w:rPr>
              <w:t>additional 10% is subtracted from X %.</w:t>
            </w:r>
          </w:p>
        </w:tc>
      </w:tr>
    </w:tbl>
    <w:p w:rsidR="000A5EE1" w:rsidRPr="00C04A08" w:rsidRDefault="000A5EE1" w:rsidP="000A5EE1"/>
    <w:p w:rsidR="004779D3" w:rsidRPr="00616FB3" w:rsidRDefault="004779D3" w:rsidP="004779D3">
      <w:pPr>
        <w:pStyle w:val="a0"/>
        <w:rPr>
          <w:rFonts w:eastAsiaTheme="minorEastAsia"/>
          <w:noProof/>
          <w:lang w:val="en-US" w:eastAsia="ko-KR"/>
        </w:rPr>
      </w:pPr>
    </w:p>
    <w:p w:rsidR="004779D3" w:rsidRDefault="004779D3" w:rsidP="004779D3">
      <w:pPr>
        <w:pStyle w:val="a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val="en-US" w:eastAsia="ko-KR"/>
        </w:rPr>
        <w:t>Figure 2.8 shows the required fixed DL received power level in Table 2.2 and the difference from ‘-74.4dBm’ in Table 2.3.</w:t>
      </w:r>
    </w:p>
    <w:p w:rsidR="004779D3" w:rsidRDefault="004779D3" w:rsidP="004779D3">
      <w:pPr>
        <w:pStyle w:val="a0"/>
        <w:rPr>
          <w:rFonts w:eastAsiaTheme="minorEastAsia"/>
          <w:noProof/>
          <w:lang w:val="en-US" w:eastAsia="ko-KR"/>
        </w:rPr>
      </w:pPr>
      <w:r w:rsidRPr="00616FB3">
        <w:rPr>
          <w:rFonts w:eastAsiaTheme="minorEastAsia"/>
          <w:noProof/>
          <w:lang w:val="en-US" w:eastAsia="ko-KR"/>
        </w:rPr>
        <w:lastRenderedPageBreak/>
        <w:drawing>
          <wp:inline distT="0" distB="0" distL="0" distR="0" wp14:anchorId="5E7ABC71" wp14:editId="259C15CA">
            <wp:extent cx="6162241" cy="2042556"/>
            <wp:effectExtent l="0" t="0" r="0" b="0"/>
            <wp:docPr id="51" name="그림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4049" cy="2063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9D3" w:rsidRPr="00562A69" w:rsidRDefault="004779D3" w:rsidP="004779D3">
      <w:pPr>
        <w:pStyle w:val="TH"/>
        <w:rPr>
          <w:noProof/>
        </w:rPr>
      </w:pPr>
      <w:r w:rsidRPr="00562A69">
        <w:rPr>
          <w:rFonts w:hint="eastAsia"/>
          <w:noProof/>
        </w:rPr>
        <w:t xml:space="preserve">Figure </w:t>
      </w:r>
      <w:r>
        <w:rPr>
          <w:noProof/>
        </w:rPr>
        <w:t>2</w:t>
      </w:r>
      <w:r w:rsidRPr="00562A69">
        <w:rPr>
          <w:noProof/>
        </w:rPr>
        <w:t>.</w:t>
      </w:r>
      <w:r>
        <w:rPr>
          <w:noProof/>
        </w:rPr>
        <w:t>8</w:t>
      </w:r>
      <w:r w:rsidRPr="00562A69">
        <w:rPr>
          <w:noProof/>
        </w:rPr>
        <w:t xml:space="preserve"> :</w:t>
      </w:r>
      <w:r>
        <w:rPr>
          <w:noProof/>
        </w:rPr>
        <w:t xml:space="preserve"> R</w:t>
      </w:r>
      <w:r>
        <w:rPr>
          <w:rFonts w:eastAsiaTheme="minorEastAsia"/>
          <w:noProof/>
          <w:lang w:val="en-US" w:eastAsia="ko-KR"/>
        </w:rPr>
        <w:t xml:space="preserve">equired fixed DL received power level and the difference from ‘-74.4dBm’ </w:t>
      </w:r>
      <w:r>
        <w:rPr>
          <w:rFonts w:eastAsiaTheme="minorEastAsia"/>
          <w:noProof/>
          <w:lang w:eastAsia="ko-KR"/>
        </w:rPr>
        <w:t>for Case 1, Case 2, and Case 3.</w:t>
      </w:r>
    </w:p>
    <w:p w:rsidR="004779D3" w:rsidRDefault="004779D3" w:rsidP="004779D3">
      <w:pPr>
        <w:pStyle w:val="a0"/>
        <w:rPr>
          <w:rFonts w:eastAsiaTheme="minorEastAsia"/>
          <w:noProof/>
          <w:lang w:eastAsia="ko-KR"/>
        </w:rPr>
      </w:pPr>
      <w:r>
        <w:rPr>
          <w:rFonts w:eastAsiaTheme="minorEastAsia" w:hint="eastAsia"/>
          <w:noProof/>
          <w:lang w:eastAsia="ko-KR"/>
        </w:rPr>
        <w:t>Fr</w:t>
      </w:r>
      <w:r>
        <w:rPr>
          <w:rFonts w:eastAsiaTheme="minorEastAsia"/>
          <w:noProof/>
          <w:lang w:eastAsia="ko-KR"/>
        </w:rPr>
        <w:t>om figure 2.8, the followings are observed.</w:t>
      </w:r>
    </w:p>
    <w:p w:rsidR="004779D3" w:rsidRDefault="004779D3" w:rsidP="004779D3">
      <w:pPr>
        <w:pStyle w:val="a0"/>
        <w:rPr>
          <w:rFonts w:eastAsiaTheme="minorEastAsia"/>
          <w:noProof/>
          <w:lang w:eastAsia="ko-KR"/>
        </w:rPr>
      </w:pPr>
      <w:r w:rsidRPr="0021658B">
        <w:rPr>
          <w:b/>
          <w:lang w:val="en-US" w:eastAsia="ko-KR"/>
        </w:rPr>
        <w:t xml:space="preserve">Observation </w:t>
      </w:r>
      <w:r>
        <w:rPr>
          <w:b/>
          <w:lang w:val="en-US" w:eastAsia="ko-KR"/>
        </w:rPr>
        <w:t>4</w:t>
      </w:r>
      <w:r>
        <w:rPr>
          <w:rFonts w:eastAsiaTheme="minorEastAsia"/>
          <w:noProof/>
          <w:lang w:eastAsia="ko-KR"/>
        </w:rPr>
        <w:t xml:space="preserve">: There is a meaningful difference of a required fixed DL received power level between Case 1 and Case2, and between Case 1 and Case 3 in both antenna module combinations (left&amp;right, left&amp;top). </w:t>
      </w:r>
    </w:p>
    <w:p w:rsidR="004779D3" w:rsidRDefault="004779D3" w:rsidP="004779D3">
      <w:pPr>
        <w:pStyle w:val="a0"/>
        <w:rPr>
          <w:rFonts w:eastAsiaTheme="minorEastAsia"/>
          <w:noProof/>
          <w:lang w:eastAsia="ko-KR"/>
        </w:rPr>
      </w:pPr>
      <w:r w:rsidRPr="0021658B">
        <w:rPr>
          <w:b/>
          <w:lang w:val="en-US" w:eastAsia="ko-KR"/>
        </w:rPr>
        <w:t xml:space="preserve">Observation </w:t>
      </w:r>
      <w:r>
        <w:rPr>
          <w:b/>
          <w:lang w:val="en-US" w:eastAsia="ko-KR"/>
        </w:rPr>
        <w:t>5</w:t>
      </w:r>
      <w:r>
        <w:rPr>
          <w:rFonts w:eastAsiaTheme="minorEastAsia"/>
          <w:noProof/>
          <w:lang w:eastAsia="ko-KR"/>
        </w:rPr>
        <w:t xml:space="preserve">: The required fixed DL received power level is different depending on </w:t>
      </w:r>
      <w:r w:rsidR="005C731C">
        <w:rPr>
          <w:rFonts w:eastAsiaTheme="minorEastAsia"/>
          <w:noProof/>
          <w:lang w:eastAsia="ko-KR"/>
        </w:rPr>
        <w:t xml:space="preserve">the </w:t>
      </w:r>
      <w:r>
        <w:rPr>
          <w:rFonts w:eastAsiaTheme="minorEastAsia"/>
          <w:noProof/>
          <w:lang w:eastAsia="ko-KR"/>
        </w:rPr>
        <w:t>antenna module combin</w:t>
      </w:r>
      <w:r w:rsidR="005C731C">
        <w:rPr>
          <w:rFonts w:eastAsiaTheme="minorEastAsia"/>
          <w:noProof/>
          <w:lang w:eastAsia="ko-KR"/>
        </w:rPr>
        <w:t>a</w:t>
      </w:r>
      <w:r>
        <w:rPr>
          <w:rFonts w:eastAsiaTheme="minorEastAsia"/>
          <w:noProof/>
          <w:lang w:eastAsia="ko-KR"/>
        </w:rPr>
        <w:t>tion type.</w:t>
      </w:r>
    </w:p>
    <w:p w:rsidR="004779D3" w:rsidRDefault="004779D3" w:rsidP="004779D3">
      <w:pPr>
        <w:pStyle w:val="a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>The required fixed DL received power level for</w:t>
      </w:r>
      <w:r w:rsidRPr="0021658B">
        <w:rPr>
          <w:rFonts w:eastAsiaTheme="minorEastAsia"/>
          <w:noProof/>
          <w:lang w:eastAsia="ko-KR"/>
        </w:rPr>
        <w:t xml:space="preserve"> </w:t>
      </w:r>
      <w:r>
        <w:rPr>
          <w:rFonts w:eastAsiaTheme="minorEastAsia"/>
          <w:noProof/>
          <w:lang w:eastAsia="ko-KR"/>
        </w:rPr>
        <w:t xml:space="preserve">the </w:t>
      </w:r>
      <w:r w:rsidRPr="0021658B">
        <w:rPr>
          <w:rFonts w:eastAsiaTheme="minorEastAsia"/>
          <w:noProof/>
          <w:lang w:eastAsia="ko-KR"/>
        </w:rPr>
        <w:t xml:space="preserve">qualified test points over </w:t>
      </w:r>
      <w:r w:rsidR="005C731C">
        <w:rPr>
          <w:rFonts w:eastAsiaTheme="minorEastAsia"/>
          <w:noProof/>
          <w:lang w:eastAsia="ko-KR"/>
        </w:rPr>
        <w:t xml:space="preserve">the </w:t>
      </w:r>
      <w:r w:rsidRPr="0021658B">
        <w:rPr>
          <w:rFonts w:eastAsiaTheme="minorEastAsia"/>
          <w:noProof/>
          <w:lang w:eastAsia="ko-KR"/>
        </w:rPr>
        <w:t>whole sphere</w:t>
      </w:r>
      <w:r>
        <w:rPr>
          <w:b/>
          <w:lang w:val="en-US" w:eastAsia="ko-KR"/>
        </w:rPr>
        <w:t xml:space="preserve"> </w:t>
      </w:r>
      <w:r>
        <w:rPr>
          <w:rFonts w:eastAsiaTheme="minorEastAsia"/>
          <w:noProof/>
          <w:lang w:eastAsia="ko-KR"/>
        </w:rPr>
        <w:t xml:space="preserve">needs to be specified agnostically from </w:t>
      </w:r>
      <w:r w:rsidR="005C731C">
        <w:rPr>
          <w:rFonts w:eastAsiaTheme="minorEastAsia"/>
          <w:noProof/>
          <w:lang w:eastAsia="ko-KR"/>
        </w:rPr>
        <w:t xml:space="preserve">the </w:t>
      </w:r>
      <w:r>
        <w:rPr>
          <w:rFonts w:eastAsiaTheme="minorEastAsia"/>
          <w:noProof/>
          <w:lang w:eastAsia="ko-KR"/>
        </w:rPr>
        <w:t>antenna module combination type. In other words, the maximum value between the antenna module combination type can be considered for the requirement.</w:t>
      </w:r>
    </w:p>
    <w:p w:rsidR="004779D3" w:rsidRDefault="004779D3" w:rsidP="004779D3">
      <w:pPr>
        <w:pStyle w:val="a0"/>
        <w:rPr>
          <w:rFonts w:eastAsiaTheme="minorEastAsia"/>
          <w:noProof/>
          <w:lang w:eastAsia="ko-KR"/>
        </w:rPr>
      </w:pPr>
      <w:r>
        <w:rPr>
          <w:rFonts w:eastAsiaTheme="minorEastAsia" w:hint="eastAsia"/>
          <w:noProof/>
          <w:lang w:eastAsia="ko-KR"/>
        </w:rPr>
        <w:t xml:space="preserve">To reduce </w:t>
      </w:r>
      <w:r>
        <w:rPr>
          <w:rFonts w:eastAsiaTheme="minorEastAsia"/>
          <w:noProof/>
          <w:lang w:eastAsia="ko-KR"/>
        </w:rPr>
        <w:t>test time, instead of testing all AOA offsets, it is suggested to test at least two AOA offsets. One AOA offset can be selected from {30</w:t>
      </w:r>
      <w:r w:rsidRPr="000525A1">
        <w:rPr>
          <w:rFonts w:eastAsiaTheme="minorEastAsia"/>
          <w:noProof/>
          <w:vertAlign w:val="superscript"/>
          <w:lang w:eastAsia="ko-KR"/>
        </w:rPr>
        <w:t xml:space="preserve"> </w:t>
      </w:r>
      <w:r w:rsidRPr="0021658B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 60</w:t>
      </w:r>
      <w:r w:rsidRPr="000525A1">
        <w:rPr>
          <w:rFonts w:eastAsiaTheme="minorEastAsia"/>
          <w:noProof/>
          <w:vertAlign w:val="superscript"/>
          <w:lang w:eastAsia="ko-KR"/>
        </w:rPr>
        <w:t xml:space="preserve"> </w:t>
      </w:r>
      <w:r w:rsidRPr="0021658B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 90</w:t>
      </w:r>
      <w:r w:rsidRPr="000525A1">
        <w:rPr>
          <w:rFonts w:eastAsiaTheme="minorEastAsia"/>
          <w:noProof/>
          <w:vertAlign w:val="superscript"/>
          <w:lang w:eastAsia="ko-KR"/>
        </w:rPr>
        <w:t xml:space="preserve"> </w:t>
      </w:r>
      <w:r w:rsidRPr="0021658B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 xml:space="preserve"> } and another AOA offset can be selected from {120</w:t>
      </w:r>
      <w:r w:rsidRPr="000525A1">
        <w:rPr>
          <w:rFonts w:eastAsiaTheme="minorEastAsia"/>
          <w:noProof/>
          <w:vertAlign w:val="superscript"/>
          <w:lang w:eastAsia="ko-KR"/>
        </w:rPr>
        <w:t xml:space="preserve"> </w:t>
      </w:r>
      <w:r w:rsidRPr="0021658B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 150</w:t>
      </w:r>
      <w:r w:rsidRPr="000525A1">
        <w:rPr>
          <w:rFonts w:eastAsiaTheme="minorEastAsia"/>
          <w:noProof/>
          <w:vertAlign w:val="superscript"/>
          <w:lang w:eastAsia="ko-KR"/>
        </w:rPr>
        <w:t xml:space="preserve"> </w:t>
      </w:r>
      <w:r w:rsidRPr="0021658B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>, 180</w:t>
      </w:r>
      <w:r w:rsidRPr="000525A1">
        <w:rPr>
          <w:rFonts w:eastAsiaTheme="minorEastAsia"/>
          <w:noProof/>
          <w:vertAlign w:val="superscript"/>
          <w:lang w:eastAsia="ko-KR"/>
        </w:rPr>
        <w:t xml:space="preserve"> </w:t>
      </w:r>
      <w:r w:rsidRPr="0021658B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 xml:space="preserve"> }.</w:t>
      </w:r>
    </w:p>
    <w:p w:rsidR="004779D3" w:rsidRDefault="004779D3" w:rsidP="004779D3">
      <w:pPr>
        <w:pStyle w:val="a0"/>
        <w:rPr>
          <w:rFonts w:eastAsiaTheme="minorEastAsia"/>
          <w:noProof/>
          <w:lang w:eastAsia="ko-KR"/>
        </w:rPr>
      </w:pPr>
    </w:p>
    <w:p w:rsidR="000A5EE1" w:rsidRPr="000525A1" w:rsidRDefault="000A5EE1" w:rsidP="000A5EE1">
      <w:pPr>
        <w:pStyle w:val="a0"/>
        <w:rPr>
          <w:rFonts w:eastAsiaTheme="minorEastAsia"/>
          <w:noProof/>
          <w:lang w:val="en-US" w:eastAsia="ko-KR"/>
        </w:rPr>
      </w:pPr>
      <w:r>
        <w:rPr>
          <w:rFonts w:eastAsiaTheme="minorEastAsia" w:hint="eastAsia"/>
          <w:noProof/>
          <w:lang w:val="en-US" w:eastAsia="ko-KR"/>
        </w:rPr>
        <w:t>Table</w:t>
      </w:r>
      <w:r>
        <w:rPr>
          <w:rFonts w:eastAsiaTheme="minorEastAsia"/>
          <w:noProof/>
          <w:lang w:val="en-US" w:eastAsia="ko-KR"/>
        </w:rPr>
        <w:t xml:space="preserve"> 2.5 can be one example of the required fixed DL received power level for simultan</w:t>
      </w:r>
      <w:r w:rsidR="005C731C">
        <w:rPr>
          <w:rFonts w:eastAsiaTheme="minorEastAsia"/>
          <w:noProof/>
          <w:lang w:val="en-US" w:eastAsia="ko-KR"/>
        </w:rPr>
        <w:t>e</w:t>
      </w:r>
      <w:r>
        <w:rPr>
          <w:rFonts w:eastAsiaTheme="minorEastAsia"/>
          <w:noProof/>
          <w:lang w:val="en-US" w:eastAsia="ko-KR"/>
        </w:rPr>
        <w:t xml:space="preserve">ous 2 DL reception with AOA offsets for FR2-1 PC3. </w:t>
      </w:r>
    </w:p>
    <w:p w:rsidR="000A5EE1" w:rsidRDefault="000A5EE1" w:rsidP="000A5EE1">
      <w:pPr>
        <w:pStyle w:val="TH"/>
      </w:pPr>
      <w:r w:rsidRPr="00C04A08">
        <w:t xml:space="preserve">Table </w:t>
      </w:r>
      <w:r>
        <w:t>2.5</w:t>
      </w:r>
      <w:r w:rsidRPr="00C04A08">
        <w:t xml:space="preserve">: EIS spherical coverage </w:t>
      </w:r>
      <w:r>
        <w:t xml:space="preserve">of 2 AOA offsets </w:t>
      </w:r>
      <w:r w:rsidRPr="00C04A08">
        <w:t>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9"/>
        <w:gridCol w:w="1029"/>
        <w:gridCol w:w="980"/>
        <w:gridCol w:w="1030"/>
        <w:gridCol w:w="992"/>
        <w:gridCol w:w="709"/>
        <w:gridCol w:w="709"/>
        <w:gridCol w:w="708"/>
        <w:gridCol w:w="709"/>
        <w:gridCol w:w="724"/>
        <w:gridCol w:w="830"/>
      </w:tblGrid>
      <w:tr w:rsidR="000A5EE1" w:rsidRPr="00C04A08" w:rsidTr="00562A69">
        <w:trPr>
          <w:trHeight w:val="187"/>
          <w:jc w:val="center"/>
        </w:trPr>
        <w:tc>
          <w:tcPr>
            <w:tcW w:w="1209" w:type="dxa"/>
            <w:tcBorders>
              <w:bottom w:val="nil"/>
            </w:tcBorders>
            <w:shd w:val="clear" w:color="auto" w:fill="auto"/>
          </w:tcPr>
          <w:p w:rsidR="000A5EE1" w:rsidRPr="00C04A08" w:rsidRDefault="000A5EE1" w:rsidP="00562A69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</w:rPr>
            </w:pPr>
            <w:r w:rsidRPr="00C04A08">
              <w:rPr>
                <w:rFonts w:ascii="Arial" w:eastAsia="Calibri" w:hAnsi="Arial"/>
                <w:b/>
                <w:sz w:val="18"/>
              </w:rPr>
              <w:t>Operating band</w:t>
            </w:r>
          </w:p>
        </w:tc>
        <w:tc>
          <w:tcPr>
            <w:tcW w:w="4031" w:type="dxa"/>
            <w:gridSpan w:val="4"/>
            <w:shd w:val="clear" w:color="auto" w:fill="auto"/>
          </w:tcPr>
          <w:p w:rsidR="000A5EE1" w:rsidRPr="00C04A08" w:rsidRDefault="000A5EE1" w:rsidP="00562A69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04A08">
              <w:rPr>
                <w:rFonts w:ascii="Arial" w:hAnsi="Arial"/>
                <w:b/>
                <w:sz w:val="18"/>
              </w:rPr>
              <w:t>EIS at 50</w:t>
            </w:r>
            <w:r w:rsidRPr="00C04A08">
              <w:rPr>
                <w:rFonts w:ascii="Arial" w:hAnsi="Arial"/>
                <w:b/>
                <w:sz w:val="18"/>
                <w:vertAlign w:val="superscript"/>
              </w:rPr>
              <w:t xml:space="preserve">th </w:t>
            </w:r>
            <w:r w:rsidRPr="00C04A08">
              <w:rPr>
                <w:rFonts w:ascii="Arial" w:hAnsi="Arial"/>
                <w:b/>
                <w:sz w:val="18"/>
              </w:rPr>
              <w:t xml:space="preserve">%-tile CCDF (dBm) </w:t>
            </w:r>
            <w:r w:rsidRPr="00C04A08">
              <w:rPr>
                <w:rFonts w:ascii="Arial" w:eastAsia="MS Mincho" w:hAnsi="Arial"/>
                <w:b/>
                <w:sz w:val="18"/>
              </w:rPr>
              <w:t>/ Channel bandwidth</w:t>
            </w:r>
          </w:p>
        </w:tc>
        <w:tc>
          <w:tcPr>
            <w:tcW w:w="4389" w:type="dxa"/>
            <w:gridSpan w:val="6"/>
            <w:shd w:val="clear" w:color="auto" w:fill="auto"/>
          </w:tcPr>
          <w:p w:rsidR="000A5EE1" w:rsidRPr="00C04A08" w:rsidRDefault="000A5EE1" w:rsidP="000A5EE1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Y[dB]</w:t>
            </w:r>
            <w:r w:rsidRPr="002C6537">
              <w:rPr>
                <w:rFonts w:ascii="Arial" w:hAnsi="Arial"/>
                <w:b/>
                <w:sz w:val="18"/>
                <w:vertAlign w:val="superscript"/>
              </w:rPr>
              <w:t>4</w:t>
            </w:r>
            <w:r>
              <w:rPr>
                <w:rFonts w:ascii="Arial" w:hAnsi="Arial"/>
                <w:b/>
                <w:sz w:val="18"/>
              </w:rPr>
              <w:t>/</w:t>
            </w:r>
            <w:r>
              <w:rPr>
                <w:rFonts w:ascii="Arial" w:hAnsi="Arial" w:hint="eastAsia"/>
                <w:b/>
                <w:sz w:val="18"/>
              </w:rPr>
              <w:t>AOA O</w:t>
            </w:r>
            <w:r>
              <w:rPr>
                <w:rFonts w:ascii="Arial" w:hAnsi="Arial"/>
                <w:b/>
                <w:sz w:val="18"/>
              </w:rPr>
              <w:t>ffset (degree)</w:t>
            </w:r>
          </w:p>
        </w:tc>
      </w:tr>
      <w:tr w:rsidR="000A5EE1" w:rsidRPr="00C04A08" w:rsidTr="00562A69">
        <w:trPr>
          <w:trHeight w:val="187"/>
          <w:jc w:val="center"/>
        </w:trPr>
        <w:tc>
          <w:tcPr>
            <w:tcW w:w="1209" w:type="dxa"/>
            <w:tcBorders>
              <w:top w:val="nil"/>
            </w:tcBorders>
            <w:shd w:val="clear" w:color="auto" w:fill="auto"/>
          </w:tcPr>
          <w:p w:rsidR="000A5EE1" w:rsidRPr="00C04A08" w:rsidRDefault="000A5EE1" w:rsidP="00562A69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1029" w:type="dxa"/>
            <w:shd w:val="clear" w:color="auto" w:fill="auto"/>
          </w:tcPr>
          <w:p w:rsidR="000A5EE1" w:rsidRPr="00C04A08" w:rsidRDefault="000A5EE1" w:rsidP="00562A69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</w:rPr>
            </w:pPr>
            <w:r w:rsidRPr="00C04A08">
              <w:rPr>
                <w:rFonts w:ascii="Arial" w:eastAsia="MS Mincho" w:hAnsi="Arial"/>
                <w:b/>
                <w:sz w:val="18"/>
              </w:rPr>
              <w:t>50 MHz</w:t>
            </w:r>
          </w:p>
        </w:tc>
        <w:tc>
          <w:tcPr>
            <w:tcW w:w="980" w:type="dxa"/>
            <w:shd w:val="clear" w:color="auto" w:fill="auto"/>
          </w:tcPr>
          <w:p w:rsidR="000A5EE1" w:rsidRPr="00C04A08" w:rsidRDefault="000A5EE1" w:rsidP="00562A69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</w:rPr>
            </w:pPr>
            <w:r w:rsidRPr="00C04A08">
              <w:rPr>
                <w:rFonts w:ascii="Arial" w:eastAsia="MS Mincho" w:hAnsi="Arial"/>
                <w:b/>
                <w:sz w:val="18"/>
              </w:rPr>
              <w:t>100 MHz</w:t>
            </w:r>
          </w:p>
        </w:tc>
        <w:tc>
          <w:tcPr>
            <w:tcW w:w="1030" w:type="dxa"/>
            <w:shd w:val="clear" w:color="auto" w:fill="auto"/>
          </w:tcPr>
          <w:p w:rsidR="000A5EE1" w:rsidRPr="00C04A08" w:rsidRDefault="000A5EE1" w:rsidP="00562A69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</w:rPr>
            </w:pPr>
            <w:r w:rsidRPr="00C04A08">
              <w:rPr>
                <w:rFonts w:ascii="Arial" w:eastAsia="MS Mincho" w:hAnsi="Arial"/>
                <w:b/>
                <w:sz w:val="18"/>
              </w:rPr>
              <w:t>200 MHz</w:t>
            </w:r>
          </w:p>
        </w:tc>
        <w:tc>
          <w:tcPr>
            <w:tcW w:w="992" w:type="dxa"/>
            <w:shd w:val="clear" w:color="auto" w:fill="auto"/>
          </w:tcPr>
          <w:p w:rsidR="000A5EE1" w:rsidRPr="00C04A08" w:rsidRDefault="000A5EE1" w:rsidP="00562A69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</w:rPr>
            </w:pPr>
            <w:r w:rsidRPr="00C04A08">
              <w:rPr>
                <w:rFonts w:ascii="Arial" w:eastAsia="MS Mincho" w:hAnsi="Arial"/>
                <w:b/>
                <w:sz w:val="18"/>
              </w:rPr>
              <w:t>400 MHz</w:t>
            </w:r>
          </w:p>
        </w:tc>
        <w:tc>
          <w:tcPr>
            <w:tcW w:w="709" w:type="dxa"/>
          </w:tcPr>
          <w:p w:rsidR="000A5EE1" w:rsidRPr="002C6537" w:rsidRDefault="000A5EE1" w:rsidP="00562A69">
            <w:pPr>
              <w:keepNext/>
              <w:keepLines/>
              <w:jc w:val="center"/>
              <w:rPr>
                <w:rFonts w:ascii="Arial" w:eastAsiaTheme="minorEastAsia" w:hAnsi="Arial"/>
                <w:b/>
                <w:sz w:val="18"/>
              </w:rPr>
            </w:pPr>
            <w:r>
              <w:rPr>
                <w:rFonts w:ascii="Arial" w:eastAsiaTheme="minorEastAsia" w:hAnsi="Arial" w:hint="eastAsia"/>
                <w:b/>
                <w:sz w:val="18"/>
              </w:rPr>
              <w:t>30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</w:p>
        </w:tc>
        <w:tc>
          <w:tcPr>
            <w:tcW w:w="709" w:type="dxa"/>
          </w:tcPr>
          <w:p w:rsidR="000A5EE1" w:rsidRPr="00C04A08" w:rsidRDefault="000A5EE1" w:rsidP="00562A69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Theme="minorEastAsia" w:hAnsi="Arial"/>
                <w:b/>
                <w:sz w:val="18"/>
              </w:rPr>
              <w:t>6</w:t>
            </w:r>
            <w:r>
              <w:rPr>
                <w:rFonts w:ascii="Arial" w:eastAsiaTheme="minorEastAsia" w:hAnsi="Arial" w:hint="eastAsia"/>
                <w:b/>
                <w:sz w:val="18"/>
              </w:rPr>
              <w:t>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</w:p>
        </w:tc>
        <w:tc>
          <w:tcPr>
            <w:tcW w:w="708" w:type="dxa"/>
          </w:tcPr>
          <w:p w:rsidR="000A5EE1" w:rsidRPr="00C04A08" w:rsidRDefault="000A5EE1" w:rsidP="00562A69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Theme="minorEastAsia" w:hAnsi="Arial" w:hint="eastAsia"/>
                <w:b/>
                <w:sz w:val="18"/>
              </w:rPr>
              <w:t>90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</w:p>
        </w:tc>
        <w:tc>
          <w:tcPr>
            <w:tcW w:w="709" w:type="dxa"/>
          </w:tcPr>
          <w:p w:rsidR="000A5EE1" w:rsidRPr="00C04A08" w:rsidRDefault="000A5EE1" w:rsidP="00562A69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Theme="minorEastAsia" w:hAnsi="Arial" w:hint="eastAsia"/>
                <w:b/>
                <w:sz w:val="18"/>
              </w:rPr>
              <w:t>120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</w:p>
        </w:tc>
        <w:tc>
          <w:tcPr>
            <w:tcW w:w="724" w:type="dxa"/>
          </w:tcPr>
          <w:p w:rsidR="000A5EE1" w:rsidRPr="00C04A08" w:rsidRDefault="000A5EE1" w:rsidP="00562A69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Theme="minorEastAsia" w:hAnsi="Arial" w:hint="eastAsia"/>
                <w:b/>
                <w:sz w:val="18"/>
              </w:rPr>
              <w:t>1</w:t>
            </w:r>
            <w:r>
              <w:rPr>
                <w:rFonts w:ascii="Arial" w:eastAsiaTheme="minorEastAsia" w:hAnsi="Arial"/>
                <w:b/>
                <w:sz w:val="18"/>
              </w:rPr>
              <w:t>5</w:t>
            </w:r>
            <w:r>
              <w:rPr>
                <w:rFonts w:ascii="Arial" w:eastAsiaTheme="minorEastAsia" w:hAnsi="Arial" w:hint="eastAsia"/>
                <w:b/>
                <w:sz w:val="18"/>
              </w:rPr>
              <w:t>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</w:p>
        </w:tc>
        <w:tc>
          <w:tcPr>
            <w:tcW w:w="830" w:type="dxa"/>
          </w:tcPr>
          <w:p w:rsidR="000A5EE1" w:rsidRPr="00C04A08" w:rsidRDefault="000A5EE1" w:rsidP="00562A69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Theme="minorEastAsia" w:hAnsi="Arial" w:hint="eastAsia"/>
                <w:b/>
                <w:sz w:val="18"/>
              </w:rPr>
              <w:t>180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</w:p>
        </w:tc>
      </w:tr>
      <w:tr w:rsidR="000A5EE1" w:rsidRPr="00C04A08" w:rsidTr="00562A69">
        <w:trPr>
          <w:trHeight w:val="187"/>
          <w:jc w:val="center"/>
        </w:trPr>
        <w:tc>
          <w:tcPr>
            <w:tcW w:w="1209" w:type="dxa"/>
            <w:shd w:val="clear" w:color="auto" w:fill="auto"/>
          </w:tcPr>
          <w:p w:rsidR="000A5EE1" w:rsidRPr="00C04A08" w:rsidRDefault="000A5EE1" w:rsidP="00562A69">
            <w:pPr>
              <w:pStyle w:val="TAC"/>
            </w:pPr>
            <w:r w:rsidRPr="00C04A08">
              <w:t>n257</w:t>
            </w:r>
          </w:p>
        </w:tc>
        <w:tc>
          <w:tcPr>
            <w:tcW w:w="1029" w:type="dxa"/>
            <w:shd w:val="clear" w:color="auto" w:fill="auto"/>
          </w:tcPr>
          <w:p w:rsidR="000A5EE1" w:rsidRPr="00C04A08" w:rsidRDefault="000A5EE1" w:rsidP="00562A69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-77.4</w:t>
            </w:r>
            <w:r>
              <w:rPr>
                <w:szCs w:val="18"/>
              </w:rPr>
              <w:t xml:space="preserve"> +Y</w:t>
            </w:r>
          </w:p>
        </w:tc>
        <w:tc>
          <w:tcPr>
            <w:tcW w:w="980" w:type="dxa"/>
            <w:shd w:val="clear" w:color="auto" w:fill="auto"/>
          </w:tcPr>
          <w:p w:rsidR="000A5EE1" w:rsidRPr="00C04A08" w:rsidRDefault="000A5EE1" w:rsidP="00562A69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-74.4</w:t>
            </w:r>
            <w:r>
              <w:rPr>
                <w:szCs w:val="18"/>
              </w:rPr>
              <w:t>+Y</w:t>
            </w:r>
          </w:p>
        </w:tc>
        <w:tc>
          <w:tcPr>
            <w:tcW w:w="1030" w:type="dxa"/>
            <w:shd w:val="clear" w:color="auto" w:fill="auto"/>
          </w:tcPr>
          <w:p w:rsidR="000A5EE1" w:rsidRPr="00C04A08" w:rsidRDefault="000A5EE1" w:rsidP="00562A69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-71.4</w:t>
            </w:r>
            <w:r>
              <w:rPr>
                <w:szCs w:val="18"/>
              </w:rPr>
              <w:t>+Y</w:t>
            </w:r>
          </w:p>
        </w:tc>
        <w:tc>
          <w:tcPr>
            <w:tcW w:w="992" w:type="dxa"/>
            <w:shd w:val="clear" w:color="auto" w:fill="auto"/>
          </w:tcPr>
          <w:p w:rsidR="000A5EE1" w:rsidRPr="00C04A08" w:rsidRDefault="000A5EE1" w:rsidP="00562A69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-68.4</w:t>
            </w:r>
            <w:r>
              <w:rPr>
                <w:szCs w:val="18"/>
              </w:rPr>
              <w:t>+Y</w:t>
            </w:r>
          </w:p>
        </w:tc>
        <w:tc>
          <w:tcPr>
            <w:tcW w:w="709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 w:hint="eastAsia"/>
                <w:szCs w:val="18"/>
                <w:lang w:eastAsia="ko-KR"/>
              </w:rPr>
              <w:t>2</w:t>
            </w:r>
          </w:p>
        </w:tc>
        <w:tc>
          <w:tcPr>
            <w:tcW w:w="709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 w:hint="eastAsia"/>
                <w:szCs w:val="18"/>
                <w:lang w:eastAsia="ko-KR"/>
              </w:rPr>
              <w:t>2</w:t>
            </w:r>
          </w:p>
        </w:tc>
        <w:tc>
          <w:tcPr>
            <w:tcW w:w="708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 w:hint="eastAsia"/>
                <w:szCs w:val="18"/>
                <w:lang w:eastAsia="ko-KR"/>
              </w:rPr>
              <w:t>2</w:t>
            </w:r>
          </w:p>
        </w:tc>
        <w:tc>
          <w:tcPr>
            <w:tcW w:w="709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 w:hint="eastAsia"/>
                <w:szCs w:val="18"/>
                <w:lang w:eastAsia="ko-KR"/>
              </w:rPr>
              <w:t>2</w:t>
            </w:r>
          </w:p>
        </w:tc>
        <w:tc>
          <w:tcPr>
            <w:tcW w:w="724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 w:hint="eastAsia"/>
                <w:szCs w:val="18"/>
                <w:lang w:eastAsia="ko-KR"/>
              </w:rPr>
              <w:t>2</w:t>
            </w:r>
          </w:p>
        </w:tc>
        <w:tc>
          <w:tcPr>
            <w:tcW w:w="830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 w:hint="eastAsia"/>
                <w:szCs w:val="18"/>
                <w:lang w:eastAsia="ko-KR"/>
              </w:rPr>
              <w:t>2.5</w:t>
            </w:r>
          </w:p>
        </w:tc>
      </w:tr>
      <w:tr w:rsidR="000A5EE1" w:rsidRPr="00C04A08" w:rsidTr="00562A69">
        <w:trPr>
          <w:trHeight w:val="187"/>
          <w:jc w:val="center"/>
        </w:trPr>
        <w:tc>
          <w:tcPr>
            <w:tcW w:w="1209" w:type="dxa"/>
            <w:shd w:val="clear" w:color="auto" w:fill="auto"/>
          </w:tcPr>
          <w:p w:rsidR="000A5EE1" w:rsidRPr="00C04A08" w:rsidRDefault="000A5EE1" w:rsidP="00562A69">
            <w:pPr>
              <w:pStyle w:val="TAC"/>
            </w:pPr>
            <w:r w:rsidRPr="00C04A08">
              <w:rPr>
                <w:rFonts w:eastAsia="MS Mincho"/>
                <w:lang w:val="en-US"/>
              </w:rPr>
              <w:t>n258</w:t>
            </w:r>
          </w:p>
        </w:tc>
        <w:tc>
          <w:tcPr>
            <w:tcW w:w="1029" w:type="dxa"/>
            <w:shd w:val="clear" w:color="auto" w:fill="auto"/>
          </w:tcPr>
          <w:p w:rsidR="000A5EE1" w:rsidRPr="00C04A08" w:rsidRDefault="000A5EE1" w:rsidP="00562A69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-77.4</w:t>
            </w:r>
            <w:r>
              <w:rPr>
                <w:szCs w:val="18"/>
              </w:rPr>
              <w:t>+Y</w:t>
            </w:r>
          </w:p>
        </w:tc>
        <w:tc>
          <w:tcPr>
            <w:tcW w:w="980" w:type="dxa"/>
            <w:shd w:val="clear" w:color="auto" w:fill="auto"/>
          </w:tcPr>
          <w:p w:rsidR="000A5EE1" w:rsidRPr="00C04A08" w:rsidRDefault="000A5EE1" w:rsidP="00562A69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-74.4</w:t>
            </w:r>
            <w:r>
              <w:rPr>
                <w:szCs w:val="18"/>
              </w:rPr>
              <w:t>+Y</w:t>
            </w:r>
          </w:p>
        </w:tc>
        <w:tc>
          <w:tcPr>
            <w:tcW w:w="1030" w:type="dxa"/>
            <w:shd w:val="clear" w:color="auto" w:fill="auto"/>
          </w:tcPr>
          <w:p w:rsidR="000A5EE1" w:rsidRPr="00C04A08" w:rsidRDefault="000A5EE1" w:rsidP="00562A69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-71.4</w:t>
            </w:r>
            <w:r>
              <w:rPr>
                <w:szCs w:val="18"/>
              </w:rPr>
              <w:t>+Y</w:t>
            </w:r>
          </w:p>
        </w:tc>
        <w:tc>
          <w:tcPr>
            <w:tcW w:w="992" w:type="dxa"/>
            <w:shd w:val="clear" w:color="auto" w:fill="auto"/>
          </w:tcPr>
          <w:p w:rsidR="000A5EE1" w:rsidRPr="00C04A08" w:rsidRDefault="000A5EE1" w:rsidP="00562A69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-68.4</w:t>
            </w:r>
            <w:r>
              <w:rPr>
                <w:szCs w:val="18"/>
              </w:rPr>
              <w:t>+Y</w:t>
            </w:r>
          </w:p>
        </w:tc>
        <w:tc>
          <w:tcPr>
            <w:tcW w:w="709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 w:hint="eastAsia"/>
                <w:szCs w:val="18"/>
                <w:lang w:eastAsia="ko-KR"/>
              </w:rPr>
              <w:t>2</w:t>
            </w:r>
          </w:p>
        </w:tc>
        <w:tc>
          <w:tcPr>
            <w:tcW w:w="709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 w:hint="eastAsia"/>
                <w:szCs w:val="18"/>
                <w:lang w:eastAsia="ko-KR"/>
              </w:rPr>
              <w:t>2</w:t>
            </w:r>
          </w:p>
        </w:tc>
        <w:tc>
          <w:tcPr>
            <w:tcW w:w="708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 w:hint="eastAsia"/>
                <w:szCs w:val="18"/>
                <w:lang w:eastAsia="ko-KR"/>
              </w:rPr>
              <w:t>2</w:t>
            </w:r>
          </w:p>
        </w:tc>
        <w:tc>
          <w:tcPr>
            <w:tcW w:w="709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 w:hint="eastAsia"/>
                <w:szCs w:val="18"/>
                <w:lang w:eastAsia="ko-KR"/>
              </w:rPr>
              <w:t>2</w:t>
            </w:r>
          </w:p>
        </w:tc>
        <w:tc>
          <w:tcPr>
            <w:tcW w:w="724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 w:hint="eastAsia"/>
                <w:szCs w:val="18"/>
                <w:lang w:eastAsia="ko-KR"/>
              </w:rPr>
              <w:t>2</w:t>
            </w:r>
          </w:p>
        </w:tc>
        <w:tc>
          <w:tcPr>
            <w:tcW w:w="830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 w:hint="eastAsia"/>
                <w:szCs w:val="18"/>
                <w:lang w:eastAsia="ko-KR"/>
              </w:rPr>
              <w:t>2.5</w:t>
            </w:r>
          </w:p>
        </w:tc>
      </w:tr>
      <w:tr w:rsidR="000A5EE1" w:rsidRPr="00C04A08" w:rsidTr="00562A69">
        <w:trPr>
          <w:trHeight w:val="187"/>
          <w:jc w:val="center"/>
        </w:trPr>
        <w:tc>
          <w:tcPr>
            <w:tcW w:w="1209" w:type="dxa"/>
            <w:shd w:val="clear" w:color="auto" w:fill="auto"/>
          </w:tcPr>
          <w:p w:rsidR="000A5EE1" w:rsidRPr="00C04A08" w:rsidRDefault="000A5EE1" w:rsidP="00562A69">
            <w:pPr>
              <w:pStyle w:val="TAC"/>
              <w:rPr>
                <w:rFonts w:eastAsia="MS Mincho"/>
                <w:lang w:val="en-US"/>
              </w:rPr>
            </w:pPr>
            <w:r w:rsidRPr="00C04A08">
              <w:rPr>
                <w:rFonts w:eastAsia="MS Mincho"/>
                <w:lang w:val="en-US"/>
              </w:rPr>
              <w:t>n259</w:t>
            </w:r>
          </w:p>
        </w:tc>
        <w:tc>
          <w:tcPr>
            <w:tcW w:w="1029" w:type="dxa"/>
            <w:shd w:val="clear" w:color="auto" w:fill="auto"/>
          </w:tcPr>
          <w:p w:rsidR="000A5EE1" w:rsidRPr="00C04A08" w:rsidRDefault="000A5EE1" w:rsidP="00562A69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-71.9</w:t>
            </w:r>
            <w:r>
              <w:rPr>
                <w:szCs w:val="18"/>
              </w:rPr>
              <w:t>+Y</w:t>
            </w:r>
          </w:p>
        </w:tc>
        <w:tc>
          <w:tcPr>
            <w:tcW w:w="980" w:type="dxa"/>
            <w:shd w:val="clear" w:color="auto" w:fill="auto"/>
          </w:tcPr>
          <w:p w:rsidR="000A5EE1" w:rsidRPr="00C04A08" w:rsidRDefault="000A5EE1" w:rsidP="00562A69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-68.9</w:t>
            </w:r>
            <w:r>
              <w:rPr>
                <w:szCs w:val="18"/>
              </w:rPr>
              <w:t>+Y</w:t>
            </w:r>
          </w:p>
        </w:tc>
        <w:tc>
          <w:tcPr>
            <w:tcW w:w="1030" w:type="dxa"/>
            <w:shd w:val="clear" w:color="auto" w:fill="auto"/>
          </w:tcPr>
          <w:p w:rsidR="000A5EE1" w:rsidRPr="00C04A08" w:rsidRDefault="000A5EE1" w:rsidP="00562A69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-65.9</w:t>
            </w:r>
            <w:r>
              <w:rPr>
                <w:szCs w:val="18"/>
              </w:rPr>
              <w:t>+Y</w:t>
            </w:r>
          </w:p>
        </w:tc>
        <w:tc>
          <w:tcPr>
            <w:tcW w:w="992" w:type="dxa"/>
            <w:shd w:val="clear" w:color="auto" w:fill="auto"/>
          </w:tcPr>
          <w:p w:rsidR="000A5EE1" w:rsidRPr="00C04A08" w:rsidRDefault="000A5EE1" w:rsidP="00562A69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-62.9</w:t>
            </w:r>
            <w:r>
              <w:rPr>
                <w:szCs w:val="18"/>
              </w:rPr>
              <w:t>+Y</w:t>
            </w:r>
          </w:p>
        </w:tc>
        <w:tc>
          <w:tcPr>
            <w:tcW w:w="709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 w:hint="eastAsia"/>
                <w:szCs w:val="18"/>
                <w:lang w:eastAsia="ko-KR"/>
              </w:rPr>
              <w:t>2</w:t>
            </w:r>
          </w:p>
        </w:tc>
        <w:tc>
          <w:tcPr>
            <w:tcW w:w="709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 w:hint="eastAsia"/>
                <w:szCs w:val="18"/>
                <w:lang w:eastAsia="ko-KR"/>
              </w:rPr>
              <w:t>2</w:t>
            </w:r>
          </w:p>
        </w:tc>
        <w:tc>
          <w:tcPr>
            <w:tcW w:w="708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 w:hint="eastAsia"/>
                <w:szCs w:val="18"/>
                <w:lang w:eastAsia="ko-KR"/>
              </w:rPr>
              <w:t>2</w:t>
            </w:r>
          </w:p>
        </w:tc>
        <w:tc>
          <w:tcPr>
            <w:tcW w:w="709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 w:hint="eastAsia"/>
                <w:szCs w:val="18"/>
                <w:lang w:eastAsia="ko-KR"/>
              </w:rPr>
              <w:t>2</w:t>
            </w:r>
          </w:p>
        </w:tc>
        <w:tc>
          <w:tcPr>
            <w:tcW w:w="724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 w:hint="eastAsia"/>
                <w:szCs w:val="18"/>
                <w:lang w:eastAsia="ko-KR"/>
              </w:rPr>
              <w:t>2</w:t>
            </w:r>
          </w:p>
        </w:tc>
        <w:tc>
          <w:tcPr>
            <w:tcW w:w="830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 w:hint="eastAsia"/>
                <w:szCs w:val="18"/>
                <w:lang w:eastAsia="ko-KR"/>
              </w:rPr>
              <w:t>2.5</w:t>
            </w:r>
          </w:p>
        </w:tc>
      </w:tr>
      <w:tr w:rsidR="000A5EE1" w:rsidRPr="00C04A08" w:rsidTr="00562A69">
        <w:trPr>
          <w:trHeight w:val="187"/>
          <w:jc w:val="center"/>
        </w:trPr>
        <w:tc>
          <w:tcPr>
            <w:tcW w:w="1209" w:type="dxa"/>
            <w:shd w:val="clear" w:color="auto" w:fill="auto"/>
          </w:tcPr>
          <w:p w:rsidR="000A5EE1" w:rsidRPr="00C04A08" w:rsidRDefault="000A5EE1" w:rsidP="00562A69">
            <w:pPr>
              <w:pStyle w:val="TAC"/>
            </w:pPr>
            <w:r w:rsidRPr="00C04A08">
              <w:rPr>
                <w:rFonts w:eastAsia="MS Mincho"/>
                <w:lang w:val="en-US"/>
              </w:rPr>
              <w:t>n260</w:t>
            </w:r>
          </w:p>
        </w:tc>
        <w:tc>
          <w:tcPr>
            <w:tcW w:w="1029" w:type="dxa"/>
            <w:shd w:val="clear" w:color="auto" w:fill="auto"/>
          </w:tcPr>
          <w:p w:rsidR="000A5EE1" w:rsidRPr="00C04A08" w:rsidRDefault="000A5EE1" w:rsidP="00562A69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-73.1</w:t>
            </w:r>
            <w:r>
              <w:rPr>
                <w:szCs w:val="18"/>
              </w:rPr>
              <w:t>+Y</w:t>
            </w:r>
          </w:p>
        </w:tc>
        <w:tc>
          <w:tcPr>
            <w:tcW w:w="980" w:type="dxa"/>
            <w:shd w:val="clear" w:color="auto" w:fill="auto"/>
          </w:tcPr>
          <w:p w:rsidR="000A5EE1" w:rsidRPr="00C04A08" w:rsidRDefault="000A5EE1" w:rsidP="00562A69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-70.1</w:t>
            </w:r>
            <w:r>
              <w:rPr>
                <w:szCs w:val="18"/>
              </w:rPr>
              <w:t>+Y</w:t>
            </w:r>
          </w:p>
        </w:tc>
        <w:tc>
          <w:tcPr>
            <w:tcW w:w="1030" w:type="dxa"/>
            <w:shd w:val="clear" w:color="auto" w:fill="auto"/>
          </w:tcPr>
          <w:p w:rsidR="000A5EE1" w:rsidRPr="00C04A08" w:rsidRDefault="000A5EE1" w:rsidP="00562A69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-67.1</w:t>
            </w:r>
            <w:r>
              <w:rPr>
                <w:szCs w:val="18"/>
              </w:rPr>
              <w:t>+Y</w:t>
            </w:r>
          </w:p>
        </w:tc>
        <w:tc>
          <w:tcPr>
            <w:tcW w:w="992" w:type="dxa"/>
            <w:shd w:val="clear" w:color="auto" w:fill="auto"/>
          </w:tcPr>
          <w:p w:rsidR="000A5EE1" w:rsidRPr="00C04A08" w:rsidRDefault="000A5EE1" w:rsidP="00562A69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-64.1</w:t>
            </w:r>
            <w:r>
              <w:rPr>
                <w:szCs w:val="18"/>
              </w:rPr>
              <w:t>+Y</w:t>
            </w:r>
          </w:p>
        </w:tc>
        <w:tc>
          <w:tcPr>
            <w:tcW w:w="709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 w:hint="eastAsia"/>
                <w:szCs w:val="18"/>
                <w:lang w:eastAsia="ko-KR"/>
              </w:rPr>
              <w:t>2</w:t>
            </w:r>
          </w:p>
        </w:tc>
        <w:tc>
          <w:tcPr>
            <w:tcW w:w="709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 w:hint="eastAsia"/>
                <w:szCs w:val="18"/>
                <w:lang w:eastAsia="ko-KR"/>
              </w:rPr>
              <w:t>2</w:t>
            </w:r>
          </w:p>
        </w:tc>
        <w:tc>
          <w:tcPr>
            <w:tcW w:w="708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 w:hint="eastAsia"/>
                <w:szCs w:val="18"/>
                <w:lang w:eastAsia="ko-KR"/>
              </w:rPr>
              <w:t>2</w:t>
            </w:r>
          </w:p>
        </w:tc>
        <w:tc>
          <w:tcPr>
            <w:tcW w:w="709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 w:hint="eastAsia"/>
                <w:szCs w:val="18"/>
                <w:lang w:eastAsia="ko-KR"/>
              </w:rPr>
              <w:t>2</w:t>
            </w:r>
          </w:p>
        </w:tc>
        <w:tc>
          <w:tcPr>
            <w:tcW w:w="724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 w:hint="eastAsia"/>
                <w:szCs w:val="18"/>
                <w:lang w:eastAsia="ko-KR"/>
              </w:rPr>
              <w:t>2</w:t>
            </w:r>
          </w:p>
        </w:tc>
        <w:tc>
          <w:tcPr>
            <w:tcW w:w="830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 w:hint="eastAsia"/>
                <w:szCs w:val="18"/>
                <w:lang w:eastAsia="ko-KR"/>
              </w:rPr>
              <w:t>2.5</w:t>
            </w:r>
          </w:p>
        </w:tc>
      </w:tr>
      <w:tr w:rsidR="000A5EE1" w:rsidRPr="00C04A08" w:rsidTr="00562A69">
        <w:trPr>
          <w:trHeight w:val="187"/>
          <w:jc w:val="center"/>
        </w:trPr>
        <w:tc>
          <w:tcPr>
            <w:tcW w:w="1209" w:type="dxa"/>
            <w:shd w:val="clear" w:color="auto" w:fill="auto"/>
          </w:tcPr>
          <w:p w:rsidR="000A5EE1" w:rsidRPr="00C04A08" w:rsidRDefault="000A5EE1" w:rsidP="00562A69">
            <w:pPr>
              <w:pStyle w:val="TAC"/>
              <w:rPr>
                <w:rFonts w:eastAsia="MS Mincho"/>
                <w:lang w:val="en-US"/>
              </w:rPr>
            </w:pPr>
            <w:r w:rsidRPr="00C04A08">
              <w:rPr>
                <w:rFonts w:eastAsia="MS Mincho"/>
                <w:lang w:val="en-US"/>
              </w:rPr>
              <w:t>n261</w:t>
            </w:r>
          </w:p>
        </w:tc>
        <w:tc>
          <w:tcPr>
            <w:tcW w:w="1029" w:type="dxa"/>
            <w:shd w:val="clear" w:color="auto" w:fill="auto"/>
          </w:tcPr>
          <w:p w:rsidR="000A5EE1" w:rsidRPr="00C04A08" w:rsidRDefault="000A5EE1" w:rsidP="00562A69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-77.4</w:t>
            </w:r>
            <w:r>
              <w:rPr>
                <w:szCs w:val="18"/>
              </w:rPr>
              <w:t>+Y</w:t>
            </w:r>
          </w:p>
        </w:tc>
        <w:tc>
          <w:tcPr>
            <w:tcW w:w="980" w:type="dxa"/>
            <w:shd w:val="clear" w:color="auto" w:fill="auto"/>
          </w:tcPr>
          <w:p w:rsidR="000A5EE1" w:rsidRPr="00C04A08" w:rsidRDefault="000A5EE1" w:rsidP="00562A69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-74.4</w:t>
            </w:r>
            <w:r>
              <w:rPr>
                <w:szCs w:val="18"/>
              </w:rPr>
              <w:t>+Y</w:t>
            </w:r>
          </w:p>
        </w:tc>
        <w:tc>
          <w:tcPr>
            <w:tcW w:w="1030" w:type="dxa"/>
            <w:shd w:val="clear" w:color="auto" w:fill="auto"/>
          </w:tcPr>
          <w:p w:rsidR="000A5EE1" w:rsidRPr="00C04A08" w:rsidRDefault="000A5EE1" w:rsidP="00562A69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-71.4</w:t>
            </w:r>
            <w:r>
              <w:rPr>
                <w:szCs w:val="18"/>
              </w:rPr>
              <w:t>+Y</w:t>
            </w:r>
          </w:p>
        </w:tc>
        <w:tc>
          <w:tcPr>
            <w:tcW w:w="992" w:type="dxa"/>
            <w:shd w:val="clear" w:color="auto" w:fill="auto"/>
          </w:tcPr>
          <w:p w:rsidR="000A5EE1" w:rsidRPr="00C04A08" w:rsidRDefault="000A5EE1" w:rsidP="00562A69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-68.4</w:t>
            </w:r>
            <w:r>
              <w:rPr>
                <w:szCs w:val="18"/>
              </w:rPr>
              <w:t>+Y</w:t>
            </w:r>
          </w:p>
        </w:tc>
        <w:tc>
          <w:tcPr>
            <w:tcW w:w="709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 w:hint="eastAsia"/>
                <w:szCs w:val="18"/>
                <w:lang w:eastAsia="ko-KR"/>
              </w:rPr>
              <w:t>2</w:t>
            </w:r>
          </w:p>
        </w:tc>
        <w:tc>
          <w:tcPr>
            <w:tcW w:w="709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 w:hint="eastAsia"/>
                <w:szCs w:val="18"/>
                <w:lang w:eastAsia="ko-KR"/>
              </w:rPr>
              <w:t>2</w:t>
            </w:r>
          </w:p>
        </w:tc>
        <w:tc>
          <w:tcPr>
            <w:tcW w:w="708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 w:hint="eastAsia"/>
                <w:szCs w:val="18"/>
                <w:lang w:eastAsia="ko-KR"/>
              </w:rPr>
              <w:t>2</w:t>
            </w:r>
          </w:p>
        </w:tc>
        <w:tc>
          <w:tcPr>
            <w:tcW w:w="709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 w:hint="eastAsia"/>
                <w:szCs w:val="18"/>
                <w:lang w:eastAsia="ko-KR"/>
              </w:rPr>
              <w:t>2</w:t>
            </w:r>
          </w:p>
        </w:tc>
        <w:tc>
          <w:tcPr>
            <w:tcW w:w="724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 w:hint="eastAsia"/>
                <w:szCs w:val="18"/>
                <w:lang w:eastAsia="ko-KR"/>
              </w:rPr>
              <w:t>2</w:t>
            </w:r>
          </w:p>
        </w:tc>
        <w:tc>
          <w:tcPr>
            <w:tcW w:w="830" w:type="dxa"/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 w:hint="eastAsia"/>
                <w:szCs w:val="18"/>
                <w:lang w:eastAsia="ko-KR"/>
              </w:rPr>
              <w:t>2.5</w:t>
            </w:r>
          </w:p>
        </w:tc>
      </w:tr>
      <w:tr w:rsidR="000A5EE1" w:rsidRPr="00C04A08" w:rsidTr="00562A69">
        <w:trPr>
          <w:trHeight w:val="187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E1" w:rsidRPr="00C04A08" w:rsidRDefault="000A5EE1" w:rsidP="00562A69">
            <w:pPr>
              <w:pStyle w:val="TAC"/>
              <w:rPr>
                <w:rFonts w:eastAsia="MS Mincho"/>
                <w:lang w:val="en-US"/>
              </w:rPr>
            </w:pPr>
            <w:r>
              <w:rPr>
                <w:rFonts w:eastAsia="MS Mincho"/>
                <w:szCs w:val="22"/>
                <w:lang w:val="en-US"/>
              </w:rPr>
              <w:t>n262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E1" w:rsidRPr="00C04A08" w:rsidRDefault="000A5EE1" w:rsidP="00562A69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-69.7+Y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E1" w:rsidRPr="00C04A08" w:rsidRDefault="000A5EE1" w:rsidP="00562A69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-66.7+Y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E1" w:rsidRPr="00C04A08" w:rsidRDefault="000A5EE1" w:rsidP="00562A69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-63.7+Y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E1" w:rsidRPr="00C04A08" w:rsidRDefault="000A5EE1" w:rsidP="00562A69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-60.7+Y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 w:hint="eastAsia"/>
                <w:szCs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 w:hint="eastAsia"/>
                <w:szCs w:val="18"/>
                <w:lang w:eastAsia="ko-KR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 w:hint="eastAsia"/>
                <w:szCs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 w:hint="eastAsia"/>
                <w:szCs w:val="18"/>
                <w:lang w:eastAsia="ko-KR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 w:hint="eastAsia"/>
                <w:szCs w:val="18"/>
                <w:lang w:eastAsia="ko-KR"/>
              </w:rPr>
              <w:t>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E1" w:rsidRPr="002C6537" w:rsidRDefault="000A5EE1" w:rsidP="00562A69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 w:hint="eastAsia"/>
                <w:szCs w:val="18"/>
                <w:lang w:eastAsia="ko-KR"/>
              </w:rPr>
              <w:t>2.5</w:t>
            </w:r>
          </w:p>
        </w:tc>
      </w:tr>
      <w:tr w:rsidR="000A5EE1" w:rsidRPr="00C04A08" w:rsidTr="00562A69">
        <w:trPr>
          <w:jc w:val="center"/>
        </w:trPr>
        <w:tc>
          <w:tcPr>
            <w:tcW w:w="9629" w:type="dxa"/>
            <w:gridSpan w:val="11"/>
            <w:shd w:val="clear" w:color="auto" w:fill="auto"/>
          </w:tcPr>
          <w:p w:rsidR="000A5EE1" w:rsidRPr="00C04A08" w:rsidRDefault="000A5EE1" w:rsidP="00562A69">
            <w:pPr>
              <w:keepNext/>
              <w:keepLines/>
              <w:ind w:left="851" w:hanging="851"/>
              <w:rPr>
                <w:rFonts w:ascii="Arial" w:hAnsi="Arial"/>
                <w:sz w:val="18"/>
              </w:rPr>
            </w:pPr>
            <w:r w:rsidRPr="00C04A08">
              <w:rPr>
                <w:rFonts w:ascii="Arial" w:hAnsi="Arial"/>
                <w:sz w:val="18"/>
              </w:rPr>
              <w:t>NOTE 1:</w:t>
            </w:r>
            <w:r w:rsidRPr="00C04A08">
              <w:rPr>
                <w:rFonts w:ascii="Arial" w:hAnsi="Arial"/>
                <w:sz w:val="18"/>
              </w:rPr>
              <w:tab/>
              <w:t>The transmitter shall be set to P</w:t>
            </w:r>
            <w:r w:rsidRPr="00C04A08">
              <w:rPr>
                <w:rFonts w:ascii="Arial" w:hAnsi="Arial"/>
                <w:sz w:val="18"/>
                <w:vertAlign w:val="subscript"/>
              </w:rPr>
              <w:t>UMAX</w:t>
            </w:r>
            <w:r w:rsidRPr="00C04A08">
              <w:rPr>
                <w:rFonts w:ascii="Arial" w:hAnsi="Arial"/>
                <w:sz w:val="18"/>
              </w:rPr>
              <w:t xml:space="preserve"> as defined in clause 6.2.4</w:t>
            </w:r>
          </w:p>
          <w:p w:rsidR="000A5EE1" w:rsidRDefault="000A5EE1" w:rsidP="00562A69">
            <w:pPr>
              <w:keepNext/>
              <w:keepLines/>
              <w:ind w:left="851" w:hanging="851"/>
              <w:rPr>
                <w:rFonts w:ascii="Arial" w:hAnsi="Arial"/>
                <w:sz w:val="18"/>
              </w:rPr>
            </w:pPr>
            <w:r w:rsidRPr="00C04A08">
              <w:rPr>
                <w:rFonts w:ascii="Arial" w:hAnsi="Arial"/>
                <w:sz w:val="18"/>
              </w:rPr>
              <w:t>NOTE 2:</w:t>
            </w:r>
            <w:r w:rsidRPr="00C04A08">
              <w:rPr>
                <w:rFonts w:ascii="Arial" w:hAnsi="Arial"/>
                <w:sz w:val="18"/>
              </w:rPr>
              <w:tab/>
              <w:t>The EIS spherical coverage requirements</w:t>
            </w:r>
            <w:r>
              <w:rPr>
                <w:rFonts w:ascii="Arial" w:hAnsi="Arial"/>
                <w:sz w:val="18"/>
              </w:rPr>
              <w:t xml:space="preserve"> of 2 AOA offsets</w:t>
            </w:r>
            <w:r w:rsidRPr="00C04A08">
              <w:rPr>
                <w:rFonts w:ascii="Arial" w:hAnsi="Arial"/>
                <w:sz w:val="18"/>
              </w:rPr>
              <w:t xml:space="preserve"> are verified only under normal thermal conditions as defined in Annex E.2.1.</w:t>
            </w:r>
          </w:p>
          <w:p w:rsidR="000A5EE1" w:rsidRDefault="000A5EE1" w:rsidP="00562A69">
            <w:pPr>
              <w:keepNext/>
              <w:keepLines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  UE shall meet at least two AOA offsets. One is from {30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  <w:r>
              <w:rPr>
                <w:rFonts w:ascii="Arial" w:hAnsi="Arial"/>
                <w:sz w:val="18"/>
              </w:rPr>
              <w:t>, 60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  <w:r>
              <w:rPr>
                <w:rFonts w:ascii="Arial" w:hAnsi="Arial"/>
                <w:sz w:val="18"/>
              </w:rPr>
              <w:t>, 90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  <w:r>
              <w:rPr>
                <w:rFonts w:ascii="Arial" w:hAnsi="Arial"/>
                <w:sz w:val="18"/>
              </w:rPr>
              <w:t xml:space="preserve"> } and another is from {120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  <w:r>
              <w:rPr>
                <w:rFonts w:ascii="Arial" w:hAnsi="Arial"/>
                <w:sz w:val="18"/>
              </w:rPr>
              <w:t>, 150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  <w:r>
              <w:rPr>
                <w:rFonts w:ascii="Arial" w:hAnsi="Arial"/>
                <w:sz w:val="18"/>
              </w:rPr>
              <w:t>,180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  <w:r>
              <w:rPr>
                <w:rFonts w:ascii="Arial" w:hAnsi="Arial"/>
                <w:sz w:val="18"/>
              </w:rPr>
              <w:t xml:space="preserve"> }.</w:t>
            </w:r>
          </w:p>
          <w:p w:rsidR="000A5EE1" w:rsidRPr="00C04A08" w:rsidRDefault="000A5EE1" w:rsidP="000A5EE1">
            <w:pPr>
              <w:keepNext/>
              <w:keepLines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4:  For YdB, if either antenna module is </w:t>
            </w:r>
            <w:r w:rsidR="005C731C">
              <w:rPr>
                <w:rFonts w:ascii="Arial" w:hAnsi="Arial"/>
                <w:sz w:val="18"/>
              </w:rPr>
              <w:t xml:space="preserve">a </w:t>
            </w:r>
            <w:r>
              <w:rPr>
                <w:rFonts w:ascii="Arial" w:hAnsi="Arial"/>
                <w:sz w:val="18"/>
              </w:rPr>
              <w:t xml:space="preserve">lower antenna gain than </w:t>
            </w:r>
            <w:r w:rsidR="005C731C">
              <w:rPr>
                <w:rFonts w:ascii="Arial" w:hAnsi="Arial"/>
                <w:sz w:val="18"/>
              </w:rPr>
              <w:t xml:space="preserve">the </w:t>
            </w:r>
            <w:r>
              <w:rPr>
                <w:rFonts w:ascii="Arial" w:hAnsi="Arial"/>
                <w:sz w:val="18"/>
              </w:rPr>
              <w:t xml:space="preserve">legacy antenna module, </w:t>
            </w:r>
            <w:r w:rsidR="005C731C">
              <w:rPr>
                <w:rFonts w:ascii="Arial" w:hAnsi="Arial"/>
                <w:sz w:val="18"/>
              </w:rPr>
              <w:t xml:space="preserve">an </w:t>
            </w:r>
            <w:r>
              <w:rPr>
                <w:rFonts w:ascii="Arial" w:hAnsi="Arial"/>
                <w:sz w:val="18"/>
              </w:rPr>
              <w:t>additional 1.5dB is added to Y dB.</w:t>
            </w:r>
          </w:p>
        </w:tc>
      </w:tr>
    </w:tbl>
    <w:p w:rsidR="000A5EE1" w:rsidRDefault="000A5EE1" w:rsidP="000A5EE1"/>
    <w:p w:rsidR="004779D3" w:rsidRPr="00616FB3" w:rsidRDefault="004779D3" w:rsidP="004779D3">
      <w:pPr>
        <w:pStyle w:val="a0"/>
        <w:rPr>
          <w:rFonts w:eastAsiaTheme="minorEastAsia"/>
          <w:noProof/>
          <w:lang w:eastAsia="ko-KR"/>
        </w:rPr>
      </w:pPr>
      <w:r>
        <w:rPr>
          <w:rFonts w:eastAsiaTheme="minorEastAsia" w:hint="eastAsia"/>
          <w:noProof/>
          <w:lang w:eastAsia="ko-KR"/>
        </w:rPr>
        <w:t>B</w:t>
      </w:r>
      <w:r>
        <w:rPr>
          <w:rFonts w:eastAsiaTheme="minorEastAsia"/>
          <w:noProof/>
          <w:lang w:eastAsia="ko-KR"/>
        </w:rPr>
        <w:t>ased on the observations, the followings are proposed.</w:t>
      </w:r>
    </w:p>
    <w:p w:rsidR="004779D3" w:rsidRDefault="004779D3" w:rsidP="004779D3">
      <w:pPr>
        <w:pStyle w:val="a0"/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>Propo</w:t>
      </w:r>
      <w:r>
        <w:rPr>
          <w:b/>
          <w:lang w:val="en-US" w:eastAsia="ko-KR"/>
        </w:rPr>
        <w:t xml:space="preserve">sal 1: </w:t>
      </w:r>
      <w:r w:rsidRPr="00D92004">
        <w:rPr>
          <w:b/>
          <w:lang w:val="en-US" w:eastAsia="ko-KR"/>
        </w:rPr>
        <w:t xml:space="preserve">Consider </w:t>
      </w:r>
      <w:r w:rsidR="005C731C">
        <w:rPr>
          <w:b/>
          <w:lang w:val="en-US" w:eastAsia="ko-KR"/>
        </w:rPr>
        <w:t xml:space="preserve">the </w:t>
      </w:r>
      <w:r w:rsidRPr="00D92004">
        <w:rPr>
          <w:rFonts w:eastAsiaTheme="minorEastAsia"/>
          <w:b/>
          <w:noProof/>
          <w:lang w:eastAsia="ko-KR"/>
        </w:rPr>
        <w:t>minimum ratio</w:t>
      </w:r>
      <w:r>
        <w:rPr>
          <w:rFonts w:eastAsiaTheme="minorEastAsia"/>
          <w:b/>
          <w:noProof/>
          <w:lang w:eastAsia="ko-KR"/>
        </w:rPr>
        <w:t xml:space="preserve"> between</w:t>
      </w:r>
      <w:r w:rsidRPr="00D92004">
        <w:rPr>
          <w:rFonts w:eastAsiaTheme="minorEastAsia"/>
          <w:b/>
          <w:noProof/>
          <w:lang w:eastAsia="ko-KR"/>
        </w:rPr>
        <w:t xml:space="preserve"> the antenna module combination type </w:t>
      </w:r>
      <w:r>
        <w:rPr>
          <w:rFonts w:eastAsiaTheme="minorEastAsia"/>
          <w:b/>
          <w:noProof/>
          <w:lang w:eastAsia="ko-KR"/>
        </w:rPr>
        <w:t>if</w:t>
      </w:r>
      <w:r w:rsidRPr="00D92004">
        <w:rPr>
          <w:rFonts w:eastAsiaTheme="minorEastAsia"/>
          <w:b/>
          <w:noProof/>
          <w:lang w:eastAsia="ko-KR"/>
        </w:rPr>
        <w:t xml:space="preserve"> </w:t>
      </w:r>
      <w:r>
        <w:rPr>
          <w:rFonts w:eastAsiaTheme="minorEastAsia"/>
          <w:b/>
          <w:noProof/>
          <w:lang w:eastAsia="ko-KR"/>
        </w:rPr>
        <w:t>defined</w:t>
      </w:r>
      <w:r w:rsidRPr="00D92004">
        <w:rPr>
          <w:b/>
          <w:lang w:val="en-US" w:eastAsia="ko-KR"/>
        </w:rPr>
        <w:t>.</w:t>
      </w:r>
    </w:p>
    <w:p w:rsidR="004779D3" w:rsidRDefault="004779D3" w:rsidP="004779D3">
      <w:pPr>
        <w:pStyle w:val="a0"/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>Propo</w:t>
      </w:r>
      <w:r>
        <w:rPr>
          <w:b/>
          <w:lang w:val="en-US" w:eastAsia="ko-KR"/>
        </w:rPr>
        <w:t xml:space="preserve">sal 2: </w:t>
      </w:r>
      <w:r w:rsidRPr="00D92004">
        <w:rPr>
          <w:b/>
          <w:lang w:val="en-US" w:eastAsia="ko-KR"/>
        </w:rPr>
        <w:t xml:space="preserve">Consider </w:t>
      </w:r>
      <w:r w:rsidR="005C731C">
        <w:rPr>
          <w:b/>
          <w:lang w:val="en-US" w:eastAsia="ko-KR"/>
        </w:rPr>
        <w:t xml:space="preserve">the </w:t>
      </w:r>
      <w:r>
        <w:rPr>
          <w:rFonts w:eastAsiaTheme="minorEastAsia"/>
          <w:b/>
          <w:noProof/>
          <w:lang w:eastAsia="ko-KR"/>
        </w:rPr>
        <w:t xml:space="preserve">maximum </w:t>
      </w:r>
      <w:r w:rsidRPr="00616FB3">
        <w:rPr>
          <w:rFonts w:eastAsiaTheme="minorEastAsia"/>
          <w:b/>
          <w:noProof/>
          <w:lang w:eastAsia="ko-KR"/>
        </w:rPr>
        <w:t>fixed DL received power level</w:t>
      </w:r>
      <w:r>
        <w:rPr>
          <w:rFonts w:eastAsiaTheme="minorEastAsia"/>
          <w:b/>
          <w:noProof/>
          <w:lang w:eastAsia="ko-KR"/>
        </w:rPr>
        <w:t xml:space="preserve"> between</w:t>
      </w:r>
      <w:r w:rsidRPr="00D92004">
        <w:rPr>
          <w:rFonts w:eastAsiaTheme="minorEastAsia"/>
          <w:b/>
          <w:noProof/>
          <w:lang w:eastAsia="ko-KR"/>
        </w:rPr>
        <w:t xml:space="preserve"> the antenna module combination type </w:t>
      </w:r>
      <w:r>
        <w:rPr>
          <w:rFonts w:eastAsiaTheme="minorEastAsia"/>
          <w:b/>
          <w:noProof/>
          <w:lang w:eastAsia="ko-KR"/>
        </w:rPr>
        <w:t>if defined</w:t>
      </w:r>
      <w:r w:rsidRPr="00D92004">
        <w:rPr>
          <w:b/>
          <w:lang w:val="en-US" w:eastAsia="ko-KR"/>
        </w:rPr>
        <w:t>.</w:t>
      </w:r>
    </w:p>
    <w:p w:rsidR="004779D3" w:rsidRDefault="004779D3" w:rsidP="004779D3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 xml:space="preserve">Proposal 3: Decide whether </w:t>
      </w:r>
      <w:r w:rsidR="004C73F0">
        <w:rPr>
          <w:b/>
          <w:lang w:val="en-US" w:eastAsia="ko-KR"/>
        </w:rPr>
        <w:t xml:space="preserve">to apply </w:t>
      </w:r>
      <w:r w:rsidR="005C731C">
        <w:rPr>
          <w:b/>
          <w:lang w:val="en-US" w:eastAsia="ko-KR"/>
        </w:rPr>
        <w:t xml:space="preserve">a </w:t>
      </w:r>
      <w:r>
        <w:rPr>
          <w:b/>
          <w:lang w:val="en-US" w:eastAsia="ko-KR"/>
        </w:rPr>
        <w:t xml:space="preserve">single requirement or not regardless of </w:t>
      </w:r>
      <w:r w:rsidR="005C731C">
        <w:rPr>
          <w:b/>
          <w:lang w:val="en-US" w:eastAsia="ko-KR"/>
        </w:rPr>
        <w:t>whether</w:t>
      </w:r>
      <w:r w:rsidR="005C731C" w:rsidRPr="004779D3">
        <w:rPr>
          <w:b/>
          <w:lang w:val="en-US" w:eastAsia="ko-KR"/>
        </w:rPr>
        <w:t xml:space="preserve"> </w:t>
      </w:r>
      <w:r w:rsidR="00517B81">
        <w:rPr>
          <w:b/>
          <w:lang w:val="en-US" w:eastAsia="ko-KR"/>
        </w:rPr>
        <w:t>one</w:t>
      </w:r>
      <w:r w:rsidRPr="004779D3">
        <w:rPr>
          <w:b/>
          <w:lang w:val="en-US" w:eastAsia="ko-KR"/>
        </w:rPr>
        <w:t xml:space="preserve"> antenna module </w:t>
      </w:r>
      <w:r w:rsidR="00517B81">
        <w:rPr>
          <w:b/>
          <w:lang w:val="en-US" w:eastAsia="ko-KR"/>
        </w:rPr>
        <w:t>has</w:t>
      </w:r>
      <w:r w:rsidR="00517B81" w:rsidRPr="004779D3">
        <w:rPr>
          <w:b/>
          <w:lang w:val="en-US" w:eastAsia="ko-KR"/>
        </w:rPr>
        <w:t xml:space="preserve"> </w:t>
      </w:r>
      <w:r w:rsidR="005C731C">
        <w:rPr>
          <w:b/>
          <w:lang w:val="en-US" w:eastAsia="ko-KR"/>
        </w:rPr>
        <w:t xml:space="preserve">a </w:t>
      </w:r>
      <w:r w:rsidRPr="004779D3">
        <w:rPr>
          <w:b/>
          <w:lang w:val="en-US" w:eastAsia="ko-KR"/>
        </w:rPr>
        <w:t xml:space="preserve">lower antenna </w:t>
      </w:r>
      <w:r>
        <w:rPr>
          <w:b/>
          <w:lang w:val="en-US" w:eastAsia="ko-KR"/>
        </w:rPr>
        <w:t xml:space="preserve">performance </w:t>
      </w:r>
      <w:r w:rsidRPr="004779D3">
        <w:rPr>
          <w:b/>
          <w:lang w:val="en-US" w:eastAsia="ko-KR"/>
        </w:rPr>
        <w:t>gain</w:t>
      </w:r>
      <w:r w:rsidR="00517B81">
        <w:rPr>
          <w:b/>
          <w:lang w:val="en-US" w:eastAsia="ko-KR"/>
        </w:rPr>
        <w:t xml:space="preserve"> than </w:t>
      </w:r>
      <w:r w:rsidR="005C731C">
        <w:rPr>
          <w:b/>
          <w:lang w:val="en-US" w:eastAsia="ko-KR"/>
        </w:rPr>
        <w:t>an</w:t>
      </w:r>
      <w:r w:rsidR="00517B81">
        <w:rPr>
          <w:b/>
          <w:lang w:val="en-US" w:eastAsia="ko-KR"/>
        </w:rPr>
        <w:t>other antenna module</w:t>
      </w:r>
      <w:r>
        <w:rPr>
          <w:b/>
          <w:lang w:val="en-US" w:eastAsia="ko-KR"/>
        </w:rPr>
        <w:t>.</w:t>
      </w:r>
    </w:p>
    <w:p w:rsidR="004779D3" w:rsidRDefault="004779D3" w:rsidP="004779D3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 xml:space="preserve">Proposal 4: Consider UE capability </w:t>
      </w:r>
      <w:r w:rsidR="00B439E9">
        <w:rPr>
          <w:b/>
          <w:lang w:val="en-US" w:eastAsia="ko-KR"/>
        </w:rPr>
        <w:t>for</w:t>
      </w:r>
      <w:r>
        <w:rPr>
          <w:b/>
          <w:lang w:val="en-US" w:eastAsia="ko-KR"/>
        </w:rPr>
        <w:t xml:space="preserve"> different requirements </w:t>
      </w:r>
      <w:r w:rsidR="00B439E9">
        <w:rPr>
          <w:b/>
          <w:lang w:val="en-US" w:eastAsia="ko-KR"/>
        </w:rPr>
        <w:t>if necessary</w:t>
      </w:r>
      <w:r>
        <w:rPr>
          <w:b/>
          <w:lang w:val="en-US" w:eastAsia="ko-KR"/>
        </w:rPr>
        <w:t>.</w:t>
      </w:r>
    </w:p>
    <w:p w:rsidR="00BF397D" w:rsidRDefault="00BF397D" w:rsidP="00BF397D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 xml:space="preserve">Proposal 5: Consider that </w:t>
      </w:r>
      <w:r w:rsidRPr="00BF397D">
        <w:rPr>
          <w:b/>
          <w:lang w:val="en-US" w:eastAsia="ko-KR"/>
        </w:rPr>
        <w:t xml:space="preserve">UE shall meet </w:t>
      </w:r>
      <w:r>
        <w:rPr>
          <w:b/>
          <w:lang w:val="en-US" w:eastAsia="ko-KR"/>
        </w:rPr>
        <w:t xml:space="preserve">the requirement </w:t>
      </w:r>
      <w:r w:rsidR="005C731C">
        <w:rPr>
          <w:b/>
          <w:lang w:val="en-US" w:eastAsia="ko-KR"/>
        </w:rPr>
        <w:t xml:space="preserve">of </w:t>
      </w:r>
      <w:r w:rsidRPr="00BF397D">
        <w:rPr>
          <w:b/>
          <w:lang w:val="en-US" w:eastAsia="ko-KR"/>
        </w:rPr>
        <w:t xml:space="preserve">at </w:t>
      </w:r>
      <w:r>
        <w:rPr>
          <w:b/>
          <w:lang w:val="en-US" w:eastAsia="ko-KR"/>
        </w:rPr>
        <w:t>least two AOA offsets</w:t>
      </w:r>
      <w:r w:rsidRPr="00BF397D">
        <w:rPr>
          <w:b/>
          <w:lang w:val="en-US" w:eastAsia="ko-KR"/>
        </w:rPr>
        <w:t xml:space="preserve"> to reduce test time</w:t>
      </w:r>
      <w:r>
        <w:rPr>
          <w:b/>
          <w:lang w:val="en-US" w:eastAsia="ko-KR"/>
        </w:rPr>
        <w:t xml:space="preserve">. One </w:t>
      </w:r>
      <w:r w:rsidR="004C73F0">
        <w:rPr>
          <w:b/>
          <w:lang w:val="en-US" w:eastAsia="ko-KR"/>
        </w:rPr>
        <w:t>is</w:t>
      </w:r>
      <w:r>
        <w:rPr>
          <w:b/>
          <w:lang w:val="en-US" w:eastAsia="ko-KR"/>
        </w:rPr>
        <w:t xml:space="preserve"> selected </w:t>
      </w:r>
      <w:r w:rsidRPr="00BF397D">
        <w:rPr>
          <w:b/>
          <w:lang w:val="en-US" w:eastAsia="ko-KR"/>
        </w:rPr>
        <w:t>from {30</w:t>
      </w:r>
      <w:r w:rsidRPr="00BF397D">
        <w:rPr>
          <w:rFonts w:hint="eastAsia"/>
          <w:b/>
          <w:vertAlign w:val="superscript"/>
          <w:lang w:val="en-US" w:eastAsia="ko-KR"/>
        </w:rPr>
        <w:t>o</w:t>
      </w:r>
      <w:r w:rsidRPr="00BF397D">
        <w:rPr>
          <w:b/>
          <w:lang w:val="en-US" w:eastAsia="ko-KR"/>
        </w:rPr>
        <w:t>, 60</w:t>
      </w:r>
      <w:r w:rsidRPr="00BF397D">
        <w:rPr>
          <w:rFonts w:hint="eastAsia"/>
          <w:b/>
          <w:vertAlign w:val="superscript"/>
          <w:lang w:val="en-US" w:eastAsia="ko-KR"/>
        </w:rPr>
        <w:t>o</w:t>
      </w:r>
      <w:r w:rsidRPr="00BF397D">
        <w:rPr>
          <w:b/>
          <w:lang w:val="en-US" w:eastAsia="ko-KR"/>
        </w:rPr>
        <w:t>, 90</w:t>
      </w:r>
      <w:r w:rsidRPr="00BF397D">
        <w:rPr>
          <w:rFonts w:hint="eastAsia"/>
          <w:b/>
          <w:vertAlign w:val="superscript"/>
          <w:lang w:val="en-US" w:eastAsia="ko-KR"/>
        </w:rPr>
        <w:t>o</w:t>
      </w:r>
      <w:r w:rsidRPr="00BF397D">
        <w:rPr>
          <w:b/>
          <w:lang w:val="en-US" w:eastAsia="ko-KR"/>
        </w:rPr>
        <w:t xml:space="preserve"> } and another is</w:t>
      </w:r>
      <w:r>
        <w:rPr>
          <w:b/>
          <w:lang w:val="en-US" w:eastAsia="ko-KR"/>
        </w:rPr>
        <w:t xml:space="preserve"> selected </w:t>
      </w:r>
      <w:r w:rsidRPr="00BF397D">
        <w:rPr>
          <w:b/>
          <w:lang w:val="en-US" w:eastAsia="ko-KR"/>
        </w:rPr>
        <w:t>from {120</w:t>
      </w:r>
      <w:r w:rsidRPr="00BF397D">
        <w:rPr>
          <w:rFonts w:hint="eastAsia"/>
          <w:b/>
          <w:vertAlign w:val="superscript"/>
          <w:lang w:val="en-US" w:eastAsia="ko-KR"/>
        </w:rPr>
        <w:t>o</w:t>
      </w:r>
      <w:r w:rsidRPr="00BF397D">
        <w:rPr>
          <w:b/>
          <w:lang w:val="en-US" w:eastAsia="ko-KR"/>
        </w:rPr>
        <w:t>, 150</w:t>
      </w:r>
      <w:r w:rsidRPr="00BF397D">
        <w:rPr>
          <w:rFonts w:hint="eastAsia"/>
          <w:b/>
          <w:vertAlign w:val="superscript"/>
          <w:lang w:val="en-US" w:eastAsia="ko-KR"/>
        </w:rPr>
        <w:t>o</w:t>
      </w:r>
      <w:r w:rsidRPr="00BF397D">
        <w:rPr>
          <w:b/>
          <w:lang w:val="en-US" w:eastAsia="ko-KR"/>
        </w:rPr>
        <w:t>,</w:t>
      </w:r>
      <w:r>
        <w:rPr>
          <w:b/>
          <w:lang w:val="en-US" w:eastAsia="ko-KR"/>
        </w:rPr>
        <w:t xml:space="preserve"> </w:t>
      </w:r>
      <w:r w:rsidRPr="00BF397D">
        <w:rPr>
          <w:b/>
          <w:lang w:val="en-US" w:eastAsia="ko-KR"/>
        </w:rPr>
        <w:t>180</w:t>
      </w:r>
      <w:r w:rsidRPr="00BF397D">
        <w:rPr>
          <w:rFonts w:hint="eastAsia"/>
          <w:b/>
          <w:vertAlign w:val="superscript"/>
          <w:lang w:val="en-US" w:eastAsia="ko-KR"/>
        </w:rPr>
        <w:t>o</w:t>
      </w:r>
      <w:r w:rsidRPr="00BF397D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}.</w:t>
      </w:r>
    </w:p>
    <w:p w:rsidR="000A5EE1" w:rsidRDefault="000A5EE1" w:rsidP="000A5EE1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lastRenderedPageBreak/>
        <w:t xml:space="preserve">Proposal 6: Consider the requirements of Table 2.4 and Table 2.5 as </w:t>
      </w:r>
      <w:r w:rsidR="005C731C">
        <w:rPr>
          <w:b/>
          <w:lang w:val="en-US" w:eastAsia="ko-KR"/>
        </w:rPr>
        <w:t xml:space="preserve">a </w:t>
      </w:r>
      <w:r>
        <w:rPr>
          <w:b/>
          <w:lang w:val="en-US" w:eastAsia="ko-KR"/>
        </w:rPr>
        <w:t>starting point.</w:t>
      </w:r>
    </w:p>
    <w:p w:rsidR="005667D8" w:rsidRPr="00BB5B9C" w:rsidRDefault="005667D8" w:rsidP="005667D8">
      <w:pPr>
        <w:pStyle w:val="1"/>
        <w:rPr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:rsidR="005667D8" w:rsidRDefault="005667D8" w:rsidP="005667D8">
      <w:pPr>
        <w:pStyle w:val="a0"/>
        <w:rPr>
          <w:lang w:val="en-US"/>
        </w:rPr>
      </w:pPr>
      <w:r w:rsidRPr="00BB5B9C">
        <w:rPr>
          <w:rFonts w:eastAsia="바탕" w:hint="eastAsia"/>
          <w:kern w:val="2"/>
          <w:lang w:val="en-US" w:eastAsia="ko-KR"/>
        </w:rPr>
        <w:t xml:space="preserve">In this contribution, we </w:t>
      </w:r>
      <w:r w:rsidRPr="00BB5B9C">
        <w:rPr>
          <w:rFonts w:eastAsia="바탕"/>
          <w:kern w:val="2"/>
          <w:lang w:val="en-US" w:eastAsia="ko-KR"/>
        </w:rPr>
        <w:t xml:space="preserve">provided our views on </w:t>
      </w:r>
      <w:r>
        <w:rPr>
          <w:rFonts w:eastAsia="바탕"/>
          <w:kern w:val="2"/>
          <w:lang w:val="en-US" w:eastAsia="ko-KR"/>
        </w:rPr>
        <w:t>the enhanced FR2-1 UE RF Rx requirements</w:t>
      </w:r>
      <w:r w:rsidR="004C73F0">
        <w:rPr>
          <w:rFonts w:eastAsia="바탕"/>
          <w:kern w:val="2"/>
          <w:lang w:val="en-US" w:eastAsia="ko-KR"/>
        </w:rPr>
        <w:t xml:space="preserve"> based on simulation</w:t>
      </w:r>
      <w:r w:rsidRPr="00BB5B9C">
        <w:rPr>
          <w:lang w:val="en-US"/>
        </w:rPr>
        <w:t>.</w:t>
      </w:r>
      <w:r>
        <w:rPr>
          <w:lang w:val="en-US"/>
        </w:rPr>
        <w:t xml:space="preserve"> </w:t>
      </w:r>
      <w:r w:rsidR="004C73F0">
        <w:rPr>
          <w:lang w:val="en-US"/>
        </w:rPr>
        <w:t xml:space="preserve">Related observations and proposals are </w:t>
      </w:r>
      <w:r>
        <w:rPr>
          <w:lang w:val="en-US"/>
        </w:rPr>
        <w:t>as follows.</w:t>
      </w:r>
    </w:p>
    <w:p w:rsidR="005C731C" w:rsidRDefault="005C731C" w:rsidP="005C731C">
      <w:pPr>
        <w:pStyle w:val="a0"/>
        <w:rPr>
          <w:rFonts w:eastAsiaTheme="minorEastAsia"/>
          <w:noProof/>
          <w:lang w:eastAsia="ko-KR"/>
        </w:rPr>
      </w:pPr>
      <w:r w:rsidRPr="0021658B">
        <w:rPr>
          <w:b/>
          <w:lang w:val="en-US" w:eastAsia="ko-KR"/>
        </w:rPr>
        <w:t>Observation 1</w:t>
      </w:r>
      <w:r>
        <w:rPr>
          <w:rFonts w:eastAsiaTheme="minorEastAsia"/>
          <w:noProof/>
          <w:lang w:eastAsia="ko-KR"/>
        </w:rPr>
        <w:t xml:space="preserve">: There is a meaningful difference of ratio between Case 1 and Case2, and between Case 1 and Case 3 in both antenna module combinations (left&amp;right, left&amp;top). </w:t>
      </w:r>
    </w:p>
    <w:p w:rsidR="005C731C" w:rsidRDefault="005C731C" w:rsidP="005C731C">
      <w:pPr>
        <w:pStyle w:val="a0"/>
        <w:rPr>
          <w:rFonts w:eastAsiaTheme="minorEastAsia"/>
          <w:noProof/>
          <w:lang w:eastAsia="ko-KR"/>
        </w:rPr>
      </w:pPr>
      <w:r w:rsidRPr="0021658B">
        <w:rPr>
          <w:b/>
          <w:lang w:val="en-US" w:eastAsia="ko-KR"/>
        </w:rPr>
        <w:t>Observation 2</w:t>
      </w:r>
      <w:r>
        <w:rPr>
          <w:rFonts w:eastAsiaTheme="minorEastAsia"/>
          <w:noProof/>
          <w:lang w:eastAsia="ko-KR"/>
        </w:rPr>
        <w:t>: The ratio is different depending on the antenna module combination type.</w:t>
      </w:r>
    </w:p>
    <w:p w:rsidR="005C731C" w:rsidRDefault="005C731C" w:rsidP="005C731C">
      <w:pPr>
        <w:pStyle w:val="a0"/>
        <w:rPr>
          <w:rFonts w:eastAsiaTheme="minorEastAsia"/>
          <w:noProof/>
          <w:lang w:eastAsia="ko-KR"/>
        </w:rPr>
      </w:pPr>
      <w:r w:rsidRPr="0021658B">
        <w:rPr>
          <w:b/>
          <w:lang w:val="en-US" w:eastAsia="ko-KR"/>
        </w:rPr>
        <w:t>Observation 3</w:t>
      </w:r>
      <w:r>
        <w:rPr>
          <w:rFonts w:eastAsiaTheme="minorEastAsia"/>
          <w:noProof/>
          <w:lang w:eastAsia="ko-KR"/>
        </w:rPr>
        <w:t>: AOA offset of 180</w:t>
      </w:r>
      <w:r w:rsidRPr="0021658B">
        <w:rPr>
          <w:rFonts w:eastAsiaTheme="minorEastAsia"/>
          <w:noProof/>
          <w:vertAlign w:val="superscript"/>
          <w:lang w:eastAsia="ko-KR"/>
        </w:rPr>
        <w:t>o</w:t>
      </w:r>
      <w:r>
        <w:rPr>
          <w:rFonts w:eastAsiaTheme="minorEastAsia"/>
          <w:noProof/>
          <w:lang w:eastAsia="ko-KR"/>
        </w:rPr>
        <w:t xml:space="preserve"> has about a 10% lower ratio than other AOA offsets in antenna module combination of left &amp; right. </w:t>
      </w:r>
    </w:p>
    <w:p w:rsidR="005C731C" w:rsidRDefault="005C731C" w:rsidP="005C731C">
      <w:pPr>
        <w:pStyle w:val="a0"/>
        <w:rPr>
          <w:rFonts w:eastAsiaTheme="minorEastAsia"/>
          <w:noProof/>
          <w:lang w:eastAsia="ko-KR"/>
        </w:rPr>
      </w:pPr>
      <w:r w:rsidRPr="0021658B">
        <w:rPr>
          <w:b/>
          <w:lang w:val="en-US" w:eastAsia="ko-KR"/>
        </w:rPr>
        <w:t xml:space="preserve">Observation </w:t>
      </w:r>
      <w:r>
        <w:rPr>
          <w:b/>
          <w:lang w:val="en-US" w:eastAsia="ko-KR"/>
        </w:rPr>
        <w:t>4</w:t>
      </w:r>
      <w:r>
        <w:rPr>
          <w:rFonts w:eastAsiaTheme="minorEastAsia"/>
          <w:noProof/>
          <w:lang w:eastAsia="ko-KR"/>
        </w:rPr>
        <w:t xml:space="preserve">: There is a meaningful difference of a required fixed DL received power level between Case 1 and Case2, and between Case 1 and Case 3 in both antenna module combinations (left&amp;right, left&amp;top). </w:t>
      </w:r>
    </w:p>
    <w:p w:rsidR="005C731C" w:rsidRDefault="005C731C" w:rsidP="005C731C">
      <w:pPr>
        <w:pStyle w:val="a0"/>
        <w:rPr>
          <w:rFonts w:eastAsiaTheme="minorEastAsia"/>
          <w:noProof/>
          <w:lang w:eastAsia="ko-KR"/>
        </w:rPr>
      </w:pPr>
      <w:r w:rsidRPr="0021658B">
        <w:rPr>
          <w:b/>
          <w:lang w:val="en-US" w:eastAsia="ko-KR"/>
        </w:rPr>
        <w:t xml:space="preserve">Observation </w:t>
      </w:r>
      <w:r>
        <w:rPr>
          <w:b/>
          <w:lang w:val="en-US" w:eastAsia="ko-KR"/>
        </w:rPr>
        <w:t>5</w:t>
      </w:r>
      <w:r>
        <w:rPr>
          <w:rFonts w:eastAsiaTheme="minorEastAsia"/>
          <w:noProof/>
          <w:lang w:eastAsia="ko-KR"/>
        </w:rPr>
        <w:t>: The required fixed DL received power level is different depending on the antenna module combination type.</w:t>
      </w:r>
    </w:p>
    <w:p w:rsidR="004C73F0" w:rsidRDefault="004C73F0" w:rsidP="005667D8">
      <w:pPr>
        <w:pStyle w:val="a0"/>
        <w:rPr>
          <w:lang w:val="en-US"/>
        </w:rPr>
      </w:pPr>
    </w:p>
    <w:p w:rsidR="005C731C" w:rsidRDefault="005C731C" w:rsidP="005C731C">
      <w:pPr>
        <w:pStyle w:val="a0"/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>Propo</w:t>
      </w:r>
      <w:r>
        <w:rPr>
          <w:b/>
          <w:lang w:val="en-US" w:eastAsia="ko-KR"/>
        </w:rPr>
        <w:t xml:space="preserve">sal 1: </w:t>
      </w:r>
      <w:r w:rsidRPr="00D92004">
        <w:rPr>
          <w:b/>
          <w:lang w:val="en-US" w:eastAsia="ko-KR"/>
        </w:rPr>
        <w:t xml:space="preserve">Consider </w:t>
      </w:r>
      <w:r>
        <w:rPr>
          <w:b/>
          <w:lang w:val="en-US" w:eastAsia="ko-KR"/>
        </w:rPr>
        <w:t xml:space="preserve">the </w:t>
      </w:r>
      <w:r w:rsidRPr="00D92004">
        <w:rPr>
          <w:rFonts w:eastAsiaTheme="minorEastAsia"/>
          <w:b/>
          <w:noProof/>
          <w:lang w:eastAsia="ko-KR"/>
        </w:rPr>
        <w:t>minimum ratio</w:t>
      </w:r>
      <w:r>
        <w:rPr>
          <w:rFonts w:eastAsiaTheme="minorEastAsia"/>
          <w:b/>
          <w:noProof/>
          <w:lang w:eastAsia="ko-KR"/>
        </w:rPr>
        <w:t xml:space="preserve"> between</w:t>
      </w:r>
      <w:r w:rsidRPr="00D92004">
        <w:rPr>
          <w:rFonts w:eastAsiaTheme="minorEastAsia"/>
          <w:b/>
          <w:noProof/>
          <w:lang w:eastAsia="ko-KR"/>
        </w:rPr>
        <w:t xml:space="preserve"> the antenna module combination type </w:t>
      </w:r>
      <w:r>
        <w:rPr>
          <w:rFonts w:eastAsiaTheme="minorEastAsia"/>
          <w:b/>
          <w:noProof/>
          <w:lang w:eastAsia="ko-KR"/>
        </w:rPr>
        <w:t>if</w:t>
      </w:r>
      <w:r w:rsidRPr="00D92004">
        <w:rPr>
          <w:rFonts w:eastAsiaTheme="minorEastAsia"/>
          <w:b/>
          <w:noProof/>
          <w:lang w:eastAsia="ko-KR"/>
        </w:rPr>
        <w:t xml:space="preserve"> </w:t>
      </w:r>
      <w:r>
        <w:rPr>
          <w:rFonts w:eastAsiaTheme="minorEastAsia"/>
          <w:b/>
          <w:noProof/>
          <w:lang w:eastAsia="ko-KR"/>
        </w:rPr>
        <w:t>defined</w:t>
      </w:r>
      <w:r w:rsidRPr="00D92004">
        <w:rPr>
          <w:b/>
          <w:lang w:val="en-US" w:eastAsia="ko-KR"/>
        </w:rPr>
        <w:t>.</w:t>
      </w:r>
    </w:p>
    <w:p w:rsidR="005C731C" w:rsidRDefault="005C731C" w:rsidP="005C731C">
      <w:pPr>
        <w:pStyle w:val="a0"/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>Propo</w:t>
      </w:r>
      <w:r>
        <w:rPr>
          <w:b/>
          <w:lang w:val="en-US" w:eastAsia="ko-KR"/>
        </w:rPr>
        <w:t xml:space="preserve">sal 2: </w:t>
      </w:r>
      <w:r w:rsidRPr="00D92004">
        <w:rPr>
          <w:b/>
          <w:lang w:val="en-US" w:eastAsia="ko-KR"/>
        </w:rPr>
        <w:t xml:space="preserve">Consider </w:t>
      </w:r>
      <w:r>
        <w:rPr>
          <w:b/>
          <w:lang w:val="en-US" w:eastAsia="ko-KR"/>
        </w:rPr>
        <w:t xml:space="preserve">the </w:t>
      </w:r>
      <w:r>
        <w:rPr>
          <w:rFonts w:eastAsiaTheme="minorEastAsia"/>
          <w:b/>
          <w:noProof/>
          <w:lang w:eastAsia="ko-KR"/>
        </w:rPr>
        <w:t xml:space="preserve">maximum </w:t>
      </w:r>
      <w:r w:rsidRPr="00616FB3">
        <w:rPr>
          <w:rFonts w:eastAsiaTheme="minorEastAsia"/>
          <w:b/>
          <w:noProof/>
          <w:lang w:eastAsia="ko-KR"/>
        </w:rPr>
        <w:t>fixed DL received power level</w:t>
      </w:r>
      <w:r>
        <w:rPr>
          <w:rFonts w:eastAsiaTheme="minorEastAsia"/>
          <w:b/>
          <w:noProof/>
          <w:lang w:eastAsia="ko-KR"/>
        </w:rPr>
        <w:t xml:space="preserve"> between</w:t>
      </w:r>
      <w:r w:rsidRPr="00D92004">
        <w:rPr>
          <w:rFonts w:eastAsiaTheme="minorEastAsia"/>
          <w:b/>
          <w:noProof/>
          <w:lang w:eastAsia="ko-KR"/>
        </w:rPr>
        <w:t xml:space="preserve"> the antenna module combination type </w:t>
      </w:r>
      <w:r>
        <w:rPr>
          <w:rFonts w:eastAsiaTheme="minorEastAsia"/>
          <w:b/>
          <w:noProof/>
          <w:lang w:eastAsia="ko-KR"/>
        </w:rPr>
        <w:t>if defined</w:t>
      </w:r>
      <w:r w:rsidRPr="00D92004">
        <w:rPr>
          <w:b/>
          <w:lang w:val="en-US" w:eastAsia="ko-KR"/>
        </w:rPr>
        <w:t>.</w:t>
      </w:r>
    </w:p>
    <w:p w:rsidR="005C731C" w:rsidRDefault="005C731C" w:rsidP="005C731C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>Proposal 3: Decide whether to apply a single requirement or not regardless of whether</w:t>
      </w:r>
      <w:r w:rsidRPr="004779D3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one</w:t>
      </w:r>
      <w:r w:rsidRPr="004779D3">
        <w:rPr>
          <w:b/>
          <w:lang w:val="en-US" w:eastAsia="ko-KR"/>
        </w:rPr>
        <w:t xml:space="preserve"> antenna module </w:t>
      </w:r>
      <w:r>
        <w:rPr>
          <w:b/>
          <w:lang w:val="en-US" w:eastAsia="ko-KR"/>
        </w:rPr>
        <w:t>has</w:t>
      </w:r>
      <w:r w:rsidRPr="004779D3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 xml:space="preserve">a </w:t>
      </w:r>
      <w:r w:rsidRPr="004779D3">
        <w:rPr>
          <w:b/>
          <w:lang w:val="en-US" w:eastAsia="ko-KR"/>
        </w:rPr>
        <w:t xml:space="preserve">lower antenna </w:t>
      </w:r>
      <w:r>
        <w:rPr>
          <w:b/>
          <w:lang w:val="en-US" w:eastAsia="ko-KR"/>
        </w:rPr>
        <w:t xml:space="preserve">performance </w:t>
      </w:r>
      <w:r w:rsidRPr="004779D3">
        <w:rPr>
          <w:b/>
          <w:lang w:val="en-US" w:eastAsia="ko-KR"/>
        </w:rPr>
        <w:t>gain</w:t>
      </w:r>
      <w:r>
        <w:rPr>
          <w:b/>
          <w:lang w:val="en-US" w:eastAsia="ko-KR"/>
        </w:rPr>
        <w:t xml:space="preserve"> than another antenna module.</w:t>
      </w:r>
    </w:p>
    <w:p w:rsidR="00B439E9" w:rsidRDefault="00B439E9" w:rsidP="00B439E9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>Proposal 4: Consider UE capability for different requirements if necessary.</w:t>
      </w:r>
    </w:p>
    <w:p w:rsidR="005C731C" w:rsidRDefault="005C731C" w:rsidP="005C731C">
      <w:pPr>
        <w:pStyle w:val="a0"/>
        <w:rPr>
          <w:b/>
          <w:lang w:val="en-US" w:eastAsia="ko-KR"/>
        </w:rPr>
      </w:pPr>
      <w:bookmarkStart w:id="5" w:name="_GoBack"/>
      <w:bookmarkEnd w:id="5"/>
      <w:r>
        <w:rPr>
          <w:b/>
          <w:lang w:val="en-US" w:eastAsia="ko-KR"/>
        </w:rPr>
        <w:t xml:space="preserve">Proposal 5: Consider that </w:t>
      </w:r>
      <w:r w:rsidRPr="00BF397D">
        <w:rPr>
          <w:b/>
          <w:lang w:val="en-US" w:eastAsia="ko-KR"/>
        </w:rPr>
        <w:t xml:space="preserve">UE shall meet </w:t>
      </w:r>
      <w:r>
        <w:rPr>
          <w:b/>
          <w:lang w:val="en-US" w:eastAsia="ko-KR"/>
        </w:rPr>
        <w:t xml:space="preserve">the requirement of </w:t>
      </w:r>
      <w:r w:rsidRPr="00BF397D">
        <w:rPr>
          <w:b/>
          <w:lang w:val="en-US" w:eastAsia="ko-KR"/>
        </w:rPr>
        <w:t xml:space="preserve">at </w:t>
      </w:r>
      <w:r>
        <w:rPr>
          <w:b/>
          <w:lang w:val="en-US" w:eastAsia="ko-KR"/>
        </w:rPr>
        <w:t>least two AOA offsets</w:t>
      </w:r>
      <w:r w:rsidRPr="00BF397D">
        <w:rPr>
          <w:b/>
          <w:lang w:val="en-US" w:eastAsia="ko-KR"/>
        </w:rPr>
        <w:t xml:space="preserve"> to reduce test time</w:t>
      </w:r>
      <w:r>
        <w:rPr>
          <w:b/>
          <w:lang w:val="en-US" w:eastAsia="ko-KR"/>
        </w:rPr>
        <w:t xml:space="preserve">. One is selected </w:t>
      </w:r>
      <w:r w:rsidRPr="00BF397D">
        <w:rPr>
          <w:b/>
          <w:lang w:val="en-US" w:eastAsia="ko-KR"/>
        </w:rPr>
        <w:t>from {30</w:t>
      </w:r>
      <w:r w:rsidRPr="00BF397D">
        <w:rPr>
          <w:rFonts w:hint="eastAsia"/>
          <w:b/>
          <w:vertAlign w:val="superscript"/>
          <w:lang w:val="en-US" w:eastAsia="ko-KR"/>
        </w:rPr>
        <w:t>o</w:t>
      </w:r>
      <w:r w:rsidRPr="00BF397D">
        <w:rPr>
          <w:b/>
          <w:lang w:val="en-US" w:eastAsia="ko-KR"/>
        </w:rPr>
        <w:t>, 60</w:t>
      </w:r>
      <w:r w:rsidRPr="00BF397D">
        <w:rPr>
          <w:rFonts w:hint="eastAsia"/>
          <w:b/>
          <w:vertAlign w:val="superscript"/>
          <w:lang w:val="en-US" w:eastAsia="ko-KR"/>
        </w:rPr>
        <w:t>o</w:t>
      </w:r>
      <w:r w:rsidRPr="00BF397D">
        <w:rPr>
          <w:b/>
          <w:lang w:val="en-US" w:eastAsia="ko-KR"/>
        </w:rPr>
        <w:t>, 90</w:t>
      </w:r>
      <w:r w:rsidRPr="00BF397D">
        <w:rPr>
          <w:rFonts w:hint="eastAsia"/>
          <w:b/>
          <w:vertAlign w:val="superscript"/>
          <w:lang w:val="en-US" w:eastAsia="ko-KR"/>
        </w:rPr>
        <w:t>o</w:t>
      </w:r>
      <w:r w:rsidRPr="00BF397D">
        <w:rPr>
          <w:b/>
          <w:lang w:val="en-US" w:eastAsia="ko-KR"/>
        </w:rPr>
        <w:t xml:space="preserve"> } and another is</w:t>
      </w:r>
      <w:r>
        <w:rPr>
          <w:b/>
          <w:lang w:val="en-US" w:eastAsia="ko-KR"/>
        </w:rPr>
        <w:t xml:space="preserve"> selected </w:t>
      </w:r>
      <w:r w:rsidRPr="00BF397D">
        <w:rPr>
          <w:b/>
          <w:lang w:val="en-US" w:eastAsia="ko-KR"/>
        </w:rPr>
        <w:t>from {120</w:t>
      </w:r>
      <w:r w:rsidRPr="00BF397D">
        <w:rPr>
          <w:rFonts w:hint="eastAsia"/>
          <w:b/>
          <w:vertAlign w:val="superscript"/>
          <w:lang w:val="en-US" w:eastAsia="ko-KR"/>
        </w:rPr>
        <w:t>o</w:t>
      </w:r>
      <w:r w:rsidRPr="00BF397D">
        <w:rPr>
          <w:b/>
          <w:lang w:val="en-US" w:eastAsia="ko-KR"/>
        </w:rPr>
        <w:t>, 150</w:t>
      </w:r>
      <w:r w:rsidRPr="00BF397D">
        <w:rPr>
          <w:rFonts w:hint="eastAsia"/>
          <w:b/>
          <w:vertAlign w:val="superscript"/>
          <w:lang w:val="en-US" w:eastAsia="ko-KR"/>
        </w:rPr>
        <w:t>o</w:t>
      </w:r>
      <w:r w:rsidRPr="00BF397D">
        <w:rPr>
          <w:b/>
          <w:lang w:val="en-US" w:eastAsia="ko-KR"/>
        </w:rPr>
        <w:t>,</w:t>
      </w:r>
      <w:r>
        <w:rPr>
          <w:b/>
          <w:lang w:val="en-US" w:eastAsia="ko-KR"/>
        </w:rPr>
        <w:t xml:space="preserve"> </w:t>
      </w:r>
      <w:r w:rsidRPr="00BF397D">
        <w:rPr>
          <w:b/>
          <w:lang w:val="en-US" w:eastAsia="ko-KR"/>
        </w:rPr>
        <w:t>180</w:t>
      </w:r>
      <w:r w:rsidRPr="00BF397D">
        <w:rPr>
          <w:rFonts w:hint="eastAsia"/>
          <w:b/>
          <w:vertAlign w:val="superscript"/>
          <w:lang w:val="en-US" w:eastAsia="ko-KR"/>
        </w:rPr>
        <w:t>o</w:t>
      </w:r>
      <w:r w:rsidRPr="00BF397D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}.</w:t>
      </w:r>
    </w:p>
    <w:p w:rsidR="005C731C" w:rsidRDefault="005C731C" w:rsidP="005C731C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>Proposal 6: Consider the requirements of Table 2.4 and Table 2.5 as a starting point.</w:t>
      </w:r>
    </w:p>
    <w:p w:rsidR="004C73F0" w:rsidRDefault="004C73F0" w:rsidP="004C73F0">
      <w:pPr>
        <w:pStyle w:val="a0"/>
        <w:rPr>
          <w:b/>
          <w:lang w:val="en-US" w:eastAsia="ko-KR"/>
        </w:rPr>
      </w:pPr>
    </w:p>
    <w:p w:rsidR="005667D8" w:rsidRPr="00210542" w:rsidRDefault="005667D8" w:rsidP="005667D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>
        <w:rPr>
          <w:i/>
          <w:color w:val="000000"/>
          <w:kern w:val="2"/>
          <w:lang w:val="en-US" w:eastAsia="ko-KR"/>
        </w:rPr>
        <w:t>s</w:t>
      </w:r>
    </w:p>
    <w:bookmarkEnd w:id="2"/>
    <w:bookmarkEnd w:id="3"/>
    <w:bookmarkEnd w:id="4"/>
    <w:p w:rsidR="005667D8" w:rsidRDefault="005667D8" w:rsidP="005667D8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 w:rsidRPr="00210542">
        <w:rPr>
          <w:lang w:eastAsia="ko-KR"/>
        </w:rPr>
        <w:t>[1] R</w:t>
      </w:r>
      <w:r>
        <w:rPr>
          <w:lang w:eastAsia="ko-KR"/>
        </w:rPr>
        <w:t>4-2</w:t>
      </w:r>
      <w:r w:rsidR="00EE31CD">
        <w:rPr>
          <w:lang w:eastAsia="ko-KR"/>
        </w:rPr>
        <w:t>303708</w:t>
      </w:r>
      <w:r w:rsidRPr="00210542">
        <w:rPr>
          <w:lang w:eastAsia="ko-KR"/>
        </w:rPr>
        <w:t>, “</w:t>
      </w:r>
      <w:r w:rsidR="00EE31CD" w:rsidRPr="00EE31CD">
        <w:rPr>
          <w:lang w:eastAsia="ko-KR"/>
        </w:rPr>
        <w:t>WF on NR FR2 multi-Rx chain DL reception</w:t>
      </w:r>
      <w:r w:rsidRPr="00210542">
        <w:rPr>
          <w:lang w:eastAsia="ko-KR"/>
        </w:rPr>
        <w:t xml:space="preserve">”, </w:t>
      </w:r>
      <w:r w:rsidR="00EE31CD">
        <w:rPr>
          <w:lang w:eastAsia="ko-KR"/>
        </w:rPr>
        <w:t>Samsung</w:t>
      </w:r>
    </w:p>
    <w:p w:rsidR="001E4555" w:rsidRPr="005667D8" w:rsidRDefault="001E4555"/>
    <w:sectPr w:rsidR="001E4555" w:rsidRPr="005667D8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573A" w:rsidRDefault="000B573A" w:rsidP="007002E3">
      <w:r>
        <w:separator/>
      </w:r>
    </w:p>
  </w:endnote>
  <w:endnote w:type="continuationSeparator" w:id="0">
    <w:p w:rsidR="000B573A" w:rsidRDefault="000B573A" w:rsidP="00700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573A" w:rsidRDefault="000B573A" w:rsidP="007002E3">
      <w:r>
        <w:separator/>
      </w:r>
    </w:p>
  </w:footnote>
  <w:footnote w:type="continuationSeparator" w:id="0">
    <w:p w:rsidR="000B573A" w:rsidRDefault="000B573A" w:rsidP="007002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7E34E12"/>
    <w:multiLevelType w:val="hybridMultilevel"/>
    <w:tmpl w:val="24FADF42"/>
    <w:lvl w:ilvl="0" w:tplc="E47E3792">
      <w:start w:val="7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57CB4C97"/>
    <w:multiLevelType w:val="hybridMultilevel"/>
    <w:tmpl w:val="E4E27936"/>
    <w:lvl w:ilvl="0" w:tplc="9278919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7B63A3C">
      <w:start w:val="18830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9F64384C">
      <w:start w:val="18830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B341C6A">
      <w:start w:val="18830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5BAE9584">
      <w:start w:val="18830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884A222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4E29DF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1F8C87A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A4F6E33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B2C7589"/>
    <w:multiLevelType w:val="hybridMultilevel"/>
    <w:tmpl w:val="EABA74C0"/>
    <w:lvl w:ilvl="0" w:tplc="D13CA27C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5CFF6F60"/>
    <w:multiLevelType w:val="hybridMultilevel"/>
    <w:tmpl w:val="04489F0E"/>
    <w:lvl w:ilvl="0" w:tplc="C97AEC44">
      <w:start w:val="2"/>
      <w:numFmt w:val="bullet"/>
      <w:lvlText w:val="-"/>
      <w:lvlJc w:val="left"/>
      <w:pPr>
        <w:ind w:left="360" w:hanging="360"/>
      </w:pPr>
      <w:rPr>
        <w:rFonts w:ascii="Times New Roman" w:eastAsia="바탕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2" w:tplc="B36E1D98">
      <w:start w:val="1"/>
      <w:numFmt w:val="bullet"/>
      <w:lvlText w:val="-"/>
      <w:lvlJc w:val="left"/>
      <w:pPr>
        <w:ind w:left="1200" w:hanging="400"/>
      </w:pPr>
      <w:rPr>
        <w:rFonts w:ascii="Calibri" w:eastAsiaTheme="minorHAnsi" w:hAnsi="Calibri" w:cs="Calibri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631C02E1"/>
    <w:multiLevelType w:val="hybridMultilevel"/>
    <w:tmpl w:val="5C6E4F7E"/>
    <w:lvl w:ilvl="0" w:tplc="993AC5C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64DF1325"/>
    <w:multiLevelType w:val="multilevel"/>
    <w:tmpl w:val="6FA80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7AA73C82"/>
    <w:multiLevelType w:val="hybridMultilevel"/>
    <w:tmpl w:val="107CA962"/>
    <w:lvl w:ilvl="0" w:tplc="06B011BE">
      <w:start w:val="2"/>
      <w:numFmt w:val="decimal"/>
      <w:lvlText w:val="("/>
      <w:lvlJc w:val="left"/>
      <w:pPr>
        <w:ind w:left="4170" w:hanging="2175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5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3"/>
  </w:num>
  <w:num w:numId="8">
    <w:abstractNumId w:val="9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IyNTM1NLa0NDazMLVU0lEKTi0uzszPAymwrAUAL3s/jywAAAA="/>
  </w:docVars>
  <w:rsids>
    <w:rsidRoot w:val="005667D8"/>
    <w:rsid w:val="000166ED"/>
    <w:rsid w:val="00037676"/>
    <w:rsid w:val="000702D5"/>
    <w:rsid w:val="0008672E"/>
    <w:rsid w:val="000A458E"/>
    <w:rsid w:val="000A5EE1"/>
    <w:rsid w:val="000A7BE2"/>
    <w:rsid w:val="000B4432"/>
    <w:rsid w:val="000B4718"/>
    <w:rsid w:val="000B573A"/>
    <w:rsid w:val="00101051"/>
    <w:rsid w:val="00111CDF"/>
    <w:rsid w:val="0011619B"/>
    <w:rsid w:val="00127745"/>
    <w:rsid w:val="0019179E"/>
    <w:rsid w:val="0019598C"/>
    <w:rsid w:val="001A678D"/>
    <w:rsid w:val="001C4E26"/>
    <w:rsid w:val="001E4555"/>
    <w:rsid w:val="001F1278"/>
    <w:rsid w:val="00202B40"/>
    <w:rsid w:val="00244F62"/>
    <w:rsid w:val="0027382C"/>
    <w:rsid w:val="0028062C"/>
    <w:rsid w:val="00295F3A"/>
    <w:rsid w:val="002B44EC"/>
    <w:rsid w:val="002C1C3B"/>
    <w:rsid w:val="002E2BAB"/>
    <w:rsid w:val="002E321C"/>
    <w:rsid w:val="002E5DFC"/>
    <w:rsid w:val="002F3681"/>
    <w:rsid w:val="00307588"/>
    <w:rsid w:val="00330C53"/>
    <w:rsid w:val="00342EBF"/>
    <w:rsid w:val="00356A9A"/>
    <w:rsid w:val="00357B90"/>
    <w:rsid w:val="003615E8"/>
    <w:rsid w:val="00385BFC"/>
    <w:rsid w:val="003A4107"/>
    <w:rsid w:val="003E1A20"/>
    <w:rsid w:val="00407764"/>
    <w:rsid w:val="004230C2"/>
    <w:rsid w:val="00446C19"/>
    <w:rsid w:val="004779D3"/>
    <w:rsid w:val="00487A2B"/>
    <w:rsid w:val="004A16DC"/>
    <w:rsid w:val="004A34DF"/>
    <w:rsid w:val="004C73F0"/>
    <w:rsid w:val="004D45D6"/>
    <w:rsid w:val="004F6A04"/>
    <w:rsid w:val="00503FC1"/>
    <w:rsid w:val="00517B81"/>
    <w:rsid w:val="00544F4D"/>
    <w:rsid w:val="005667D8"/>
    <w:rsid w:val="00567164"/>
    <w:rsid w:val="00594D33"/>
    <w:rsid w:val="005C731C"/>
    <w:rsid w:val="00622A87"/>
    <w:rsid w:val="00662C61"/>
    <w:rsid w:val="0067168A"/>
    <w:rsid w:val="00687C23"/>
    <w:rsid w:val="0069398E"/>
    <w:rsid w:val="006C366D"/>
    <w:rsid w:val="006D4D7F"/>
    <w:rsid w:val="006E3085"/>
    <w:rsid w:val="006E5296"/>
    <w:rsid w:val="006E73ED"/>
    <w:rsid w:val="007002E3"/>
    <w:rsid w:val="00706A0E"/>
    <w:rsid w:val="00744FDA"/>
    <w:rsid w:val="00797590"/>
    <w:rsid w:val="007B1B23"/>
    <w:rsid w:val="00810561"/>
    <w:rsid w:val="00833AE5"/>
    <w:rsid w:val="00861406"/>
    <w:rsid w:val="008A4A79"/>
    <w:rsid w:val="008A74FB"/>
    <w:rsid w:val="008B1E8A"/>
    <w:rsid w:val="00941240"/>
    <w:rsid w:val="00955202"/>
    <w:rsid w:val="00963CA8"/>
    <w:rsid w:val="00983937"/>
    <w:rsid w:val="009D41B0"/>
    <w:rsid w:val="009E6F0B"/>
    <w:rsid w:val="009F35B5"/>
    <w:rsid w:val="00A0462E"/>
    <w:rsid w:val="00A12384"/>
    <w:rsid w:val="00A13388"/>
    <w:rsid w:val="00A23426"/>
    <w:rsid w:val="00A41F8B"/>
    <w:rsid w:val="00A47F85"/>
    <w:rsid w:val="00A56143"/>
    <w:rsid w:val="00A66F4C"/>
    <w:rsid w:val="00A938CF"/>
    <w:rsid w:val="00A95A92"/>
    <w:rsid w:val="00AC072F"/>
    <w:rsid w:val="00B02E93"/>
    <w:rsid w:val="00B066FC"/>
    <w:rsid w:val="00B30684"/>
    <w:rsid w:val="00B36B45"/>
    <w:rsid w:val="00B439E9"/>
    <w:rsid w:val="00B4440F"/>
    <w:rsid w:val="00B740C4"/>
    <w:rsid w:val="00BE06D1"/>
    <w:rsid w:val="00BF397D"/>
    <w:rsid w:val="00C03053"/>
    <w:rsid w:val="00C220B9"/>
    <w:rsid w:val="00C42104"/>
    <w:rsid w:val="00C976DB"/>
    <w:rsid w:val="00CC37F9"/>
    <w:rsid w:val="00CE5DE8"/>
    <w:rsid w:val="00D10D75"/>
    <w:rsid w:val="00DF36DD"/>
    <w:rsid w:val="00E071D5"/>
    <w:rsid w:val="00E56367"/>
    <w:rsid w:val="00E606C6"/>
    <w:rsid w:val="00E644EC"/>
    <w:rsid w:val="00EE31CD"/>
    <w:rsid w:val="00EF0DA4"/>
    <w:rsid w:val="00EF0DC8"/>
    <w:rsid w:val="00F10CAC"/>
    <w:rsid w:val="00F2568C"/>
    <w:rsid w:val="00F46354"/>
    <w:rsid w:val="00F51732"/>
    <w:rsid w:val="00F640BD"/>
    <w:rsid w:val="00F6763F"/>
    <w:rsid w:val="00FC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6DAE59"/>
  <w15:chartTrackingRefBased/>
  <w15:docId w15:val="{567220E0-A043-4F9E-8031-8F7E6358A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67D8"/>
    <w:pPr>
      <w:spacing w:after="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link w:val="1Char"/>
    <w:qFormat/>
    <w:rsid w:val="005667D8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link w:val="2Char"/>
    <w:qFormat/>
    <w:rsid w:val="005667D8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5667D8"/>
    <w:pPr>
      <w:keepNext/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link w:val="4Char"/>
    <w:qFormat/>
    <w:rsid w:val="005667D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link w:val="5Char"/>
    <w:qFormat/>
    <w:rsid w:val="005667D8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5667D8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5667D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5667D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5667D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1"/>
    <w:link w:val="1"/>
    <w:rsid w:val="005667D8"/>
    <w:rPr>
      <w:rFonts w:ascii="Arial" w:eastAsia="맑은 고딕" w:hAnsi="Arial" w:cs="Times New Roman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1"/>
    <w:link w:val="2"/>
    <w:rsid w:val="005667D8"/>
    <w:rPr>
      <w:rFonts w:ascii="Arial" w:eastAsia="맑은 고딕" w:hAnsi="Arial" w:cs="Times New Roman"/>
      <w:b/>
      <w:kern w:val="0"/>
      <w:sz w:val="24"/>
      <w:szCs w:val="20"/>
      <w:lang w:val="en-GB" w:eastAsia="en-US"/>
    </w:rPr>
  </w:style>
  <w:style w:type="character" w:customStyle="1" w:styleId="3Char">
    <w:name w:val="제목 3 Char"/>
    <w:basedOn w:val="a1"/>
    <w:link w:val="3"/>
    <w:rsid w:val="005667D8"/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rsid w:val="005667D8"/>
    <w:rPr>
      <w:rFonts w:ascii="Times New Roman" w:eastAsia="맑은 고딕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aliases w:val="h5 Char,Heading5 Char"/>
    <w:basedOn w:val="a1"/>
    <w:link w:val="5"/>
    <w:rsid w:val="005667D8"/>
    <w:rPr>
      <w:rFonts w:ascii="Arial" w:eastAsia="맑은 고딕" w:hAnsi="Arial" w:cs="Times New Roman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1"/>
    <w:link w:val="6"/>
    <w:rsid w:val="005667D8"/>
    <w:rPr>
      <w:rFonts w:ascii="Arial" w:eastAsia="맑은 고딕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5667D8"/>
    <w:rPr>
      <w:rFonts w:ascii="Times New Roman" w:eastAsia="맑은 고딕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1"/>
    <w:link w:val="8"/>
    <w:rsid w:val="005667D8"/>
    <w:rPr>
      <w:rFonts w:ascii="Times New Roman" w:eastAsia="맑은 고딕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aliases w:val="Figure Heading Char,FH Char"/>
    <w:basedOn w:val="a1"/>
    <w:link w:val="9"/>
    <w:rsid w:val="005667D8"/>
    <w:rPr>
      <w:rFonts w:ascii="Arial" w:eastAsia="맑은 고딕" w:hAnsi="Arial" w:cs="Arial"/>
      <w:kern w:val="0"/>
      <w:sz w:val="22"/>
      <w:lang w:val="en-GB" w:eastAsia="en-US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5667D8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1"/>
    <w:link w:val="a4"/>
    <w:rsid w:val="005667D8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B1">
    <w:name w:val="B1"/>
    <w:basedOn w:val="a"/>
    <w:link w:val="B1Char"/>
    <w:qFormat/>
    <w:rsid w:val="005667D8"/>
    <w:pPr>
      <w:ind w:left="567" w:hanging="567"/>
      <w:jc w:val="both"/>
    </w:pPr>
    <w:rPr>
      <w:rFonts w:ascii="Arial" w:hAnsi="Arial"/>
    </w:rPr>
  </w:style>
  <w:style w:type="paragraph" w:styleId="a0">
    <w:name w:val="Body Text"/>
    <w:basedOn w:val="a"/>
    <w:link w:val="Char0"/>
    <w:rsid w:val="005667D8"/>
    <w:pPr>
      <w:spacing w:after="120"/>
    </w:pPr>
  </w:style>
  <w:style w:type="character" w:customStyle="1" w:styleId="Char0">
    <w:name w:val="본문 Char"/>
    <w:basedOn w:val="a1"/>
    <w:link w:val="a0"/>
    <w:rsid w:val="005667D8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5">
    <w:name w:val="Table Grid"/>
    <w:basedOn w:val="a2"/>
    <w:rsid w:val="005667D8"/>
    <w:pPr>
      <w:spacing w:after="0" w:line="240" w:lineRule="auto"/>
      <w:jc w:val="left"/>
    </w:pPr>
    <w:rPr>
      <w:rFonts w:ascii="Times New Roman" w:eastAsia="맑은 고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5667D8"/>
    <w:rPr>
      <w:rFonts w:ascii="Arial" w:eastAsia="맑은 고딕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5667D8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5667D8"/>
    <w:rPr>
      <w:rFonts w:ascii="Arial" w:eastAsia="바탕" w:hAnsi="Arial" w:cs="Times New Roman"/>
      <w:b/>
      <w:kern w:val="0"/>
      <w:szCs w:val="20"/>
      <w:lang w:val="en-GB" w:eastAsia="ja-JP"/>
    </w:rPr>
  </w:style>
  <w:style w:type="paragraph" w:styleId="a6">
    <w:name w:val="footer"/>
    <w:basedOn w:val="a"/>
    <w:link w:val="Char1"/>
    <w:uiPriority w:val="99"/>
    <w:unhideWhenUsed/>
    <w:rsid w:val="007002E3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6"/>
    <w:uiPriority w:val="99"/>
    <w:rsid w:val="007002E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1C4E2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7"/>
    <w:uiPriority w:val="99"/>
    <w:semiHidden/>
    <w:rsid w:val="001C4E26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8">
    <w:name w:val="List Paragraph"/>
    <w:aliases w:val="- Bullets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,列表段落,列表段落11"/>
    <w:basedOn w:val="a"/>
    <w:link w:val="Char3"/>
    <w:uiPriority w:val="34"/>
    <w:qFormat/>
    <w:rsid w:val="00F640BD"/>
    <w:pPr>
      <w:widowControl w:val="0"/>
      <w:wordWrap w:val="0"/>
      <w:autoSpaceDE w:val="0"/>
      <w:autoSpaceDN w:val="0"/>
      <w:ind w:leftChars="400" w:left="800"/>
      <w:jc w:val="both"/>
    </w:pPr>
    <w:rPr>
      <w:rFonts w:ascii="New York" w:hAnsi="New York" w:cs="SimSun"/>
      <w:kern w:val="2"/>
      <w:szCs w:val="22"/>
      <w:lang w:val="en-US" w:eastAsia="ko-KR"/>
    </w:rPr>
  </w:style>
  <w:style w:type="character" w:customStyle="1" w:styleId="Char3">
    <w:name w:val="목록 단락 Char"/>
    <w:aliases w:val="- Bullets Char,リスト段落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 Char"/>
    <w:link w:val="a8"/>
    <w:uiPriority w:val="34"/>
    <w:qFormat/>
    <w:locked/>
    <w:rsid w:val="00F640BD"/>
    <w:rPr>
      <w:rFonts w:ascii="New York" w:eastAsia="맑은 고딕" w:hAnsi="New York" w:cs="SimSun"/>
    </w:rPr>
  </w:style>
  <w:style w:type="character" w:styleId="a9">
    <w:name w:val="Hyperlink"/>
    <w:basedOn w:val="a1"/>
    <w:unhideWhenUsed/>
    <w:rsid w:val="00A938CF"/>
    <w:rPr>
      <w:color w:val="0000FF"/>
      <w:u w:val="single"/>
    </w:rPr>
  </w:style>
  <w:style w:type="paragraph" w:styleId="40">
    <w:name w:val="toc 4"/>
    <w:basedOn w:val="30"/>
    <w:rsid w:val="00EE31CD"/>
    <w:pPr>
      <w:keepLines/>
      <w:widowControl w:val="0"/>
      <w:tabs>
        <w:tab w:val="right" w:leader="dot" w:pos="9639"/>
      </w:tabs>
      <w:ind w:leftChars="0" w:left="1418" w:right="425" w:hanging="1418"/>
    </w:pPr>
    <w:rPr>
      <w:rFonts w:eastAsia="SimSun"/>
      <w:noProof/>
    </w:rPr>
  </w:style>
  <w:style w:type="paragraph" w:styleId="30">
    <w:name w:val="toc 3"/>
    <w:basedOn w:val="a"/>
    <w:next w:val="a"/>
    <w:autoRedefine/>
    <w:uiPriority w:val="39"/>
    <w:semiHidden/>
    <w:unhideWhenUsed/>
    <w:rsid w:val="00EE31CD"/>
    <w:pPr>
      <w:ind w:leftChars="400" w:left="850"/>
    </w:pPr>
  </w:style>
  <w:style w:type="paragraph" w:styleId="aa">
    <w:name w:val="Normal (Web)"/>
    <w:basedOn w:val="a"/>
    <w:uiPriority w:val="99"/>
    <w:unhideWhenUsed/>
    <w:rsid w:val="008B1E8A"/>
    <w:pPr>
      <w:spacing w:before="100" w:beforeAutospacing="1" w:after="100" w:afterAutospacing="1"/>
    </w:pPr>
    <w:rPr>
      <w:rFonts w:ascii="Symbol" w:eastAsia="Symbol" w:hAnsi="Symbol" w:cs="Symbol"/>
      <w:sz w:val="24"/>
      <w:szCs w:val="24"/>
      <w:lang w:val="en-US" w:eastAsia="ko-KR"/>
    </w:rPr>
  </w:style>
  <w:style w:type="paragraph" w:customStyle="1" w:styleId="TAC">
    <w:name w:val="TAC"/>
    <w:basedOn w:val="a"/>
    <w:link w:val="TACChar"/>
    <w:qFormat/>
    <w:rsid w:val="004779D3"/>
    <w:pPr>
      <w:keepNext/>
      <w:keepLines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a1"/>
    <w:link w:val="TAC"/>
    <w:qFormat/>
    <w:rsid w:val="004779D3"/>
    <w:rPr>
      <w:rFonts w:ascii="Arial" w:eastAsia="Times New Roman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11</Pages>
  <Words>3658</Words>
  <Characters>20857</Characters>
  <Application>Microsoft Office Word</Application>
  <DocSecurity>0</DocSecurity>
  <Lines>173</Lines>
  <Paragraphs>48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yoonoh-c</dc:creator>
  <cp:keywords/>
  <dc:description/>
  <cp:lastModifiedBy>LGE</cp:lastModifiedBy>
  <cp:revision>13</cp:revision>
  <dcterms:created xsi:type="dcterms:W3CDTF">2023-04-10T04:52:00Z</dcterms:created>
  <dcterms:modified xsi:type="dcterms:W3CDTF">2023-04-10T07:53:00Z</dcterms:modified>
</cp:coreProperties>
</file>